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68B1F4" w14:textId="77777777" w:rsidR="00383C64" w:rsidRDefault="00383C64" w:rsidP="00C61E4D">
      <w:pPr>
        <w:pStyle w:val="Default"/>
        <w:rPr>
          <w:b/>
          <w:sz w:val="22"/>
          <w:szCs w:val="22"/>
        </w:rPr>
      </w:pPr>
      <w:r w:rsidRPr="006E162D">
        <w:rPr>
          <w:b/>
          <w:sz w:val="22"/>
          <w:szCs w:val="22"/>
        </w:rPr>
        <w:t xml:space="preserve">Notice of Contract </w:t>
      </w:r>
      <w:r w:rsidR="004715A2">
        <w:rPr>
          <w:b/>
          <w:sz w:val="22"/>
          <w:szCs w:val="22"/>
        </w:rPr>
        <w:t>Change Order/Amendment</w:t>
      </w:r>
    </w:p>
    <w:p w14:paraId="287F7D90" w14:textId="77777777" w:rsidR="004715A2" w:rsidRDefault="004715A2" w:rsidP="00C61E4D">
      <w:pPr>
        <w:pStyle w:val="Default"/>
        <w:rPr>
          <w:sz w:val="22"/>
          <w:szCs w:val="22"/>
        </w:rPr>
      </w:pPr>
    </w:p>
    <w:p w14:paraId="3E00BF53" w14:textId="77777777" w:rsidR="004715A2" w:rsidRPr="006E162D" w:rsidRDefault="004715A2" w:rsidP="00C61E4D">
      <w:pPr>
        <w:pStyle w:val="Default"/>
        <w:rPr>
          <w:sz w:val="22"/>
          <w:szCs w:val="22"/>
        </w:rPr>
      </w:pPr>
    </w:p>
    <w:p w14:paraId="3DB8B978" w14:textId="74678B40" w:rsidR="00C61E4D" w:rsidRPr="008D6368" w:rsidRDefault="00C61E4D" w:rsidP="00E744EA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</w:rPr>
      </w:pPr>
      <w:r w:rsidRPr="00D33AEE">
        <w:rPr>
          <w:rFonts w:ascii="Arial" w:hAnsi="Arial" w:cs="Arial"/>
          <w:sz w:val="22"/>
          <w:szCs w:val="22"/>
        </w:rPr>
        <w:t xml:space="preserve">Contract Title: </w:t>
      </w:r>
      <w:r w:rsidR="00955BC7" w:rsidRPr="008D6368">
        <w:rPr>
          <w:rFonts w:ascii="Arial" w:hAnsi="Arial" w:cs="Arial"/>
          <w:sz w:val="22"/>
          <w:szCs w:val="22"/>
        </w:rPr>
        <w:t>District</w:t>
      </w:r>
      <w:r w:rsidR="00E744EA" w:rsidRPr="008D6368">
        <w:rPr>
          <w:rFonts w:ascii="Arial" w:hAnsi="Arial" w:cs="Arial"/>
          <w:sz w:val="22"/>
          <w:szCs w:val="22"/>
        </w:rPr>
        <w:t xml:space="preserve"> 1</w:t>
      </w:r>
      <w:bookmarkStart w:id="0" w:name="_Hlk54081226"/>
      <w:r w:rsidR="008D6368" w:rsidRPr="008D6368">
        <w:rPr>
          <w:rFonts w:ascii="Arial" w:hAnsi="Arial" w:cs="Arial"/>
          <w:sz w:val="22"/>
          <w:szCs w:val="22"/>
        </w:rPr>
        <w:t xml:space="preserve"> </w:t>
      </w:r>
      <w:r w:rsidR="00E744EA" w:rsidRPr="008D6368">
        <w:rPr>
          <w:rFonts w:ascii="Arial" w:eastAsiaTheme="minorHAnsi" w:hAnsi="Arial" w:cs="Arial"/>
          <w:sz w:val="22"/>
          <w:szCs w:val="22"/>
        </w:rPr>
        <w:t>Land Acquisition Appraisal Services</w:t>
      </w:r>
      <w:bookmarkEnd w:id="0"/>
    </w:p>
    <w:p w14:paraId="72AFF85F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63D85529" w14:textId="397CE13B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IDOT Reference Number:  </w:t>
      </w:r>
      <w:bookmarkStart w:id="1" w:name="_Hlk54081239"/>
      <w:r w:rsidR="00955BC7">
        <w:rPr>
          <w:sz w:val="22"/>
          <w:szCs w:val="22"/>
        </w:rPr>
        <w:t>DOT</w:t>
      </w:r>
      <w:r w:rsidR="00E744EA">
        <w:rPr>
          <w:sz w:val="22"/>
          <w:szCs w:val="22"/>
        </w:rPr>
        <w:t>19-LAC-D1-03</w:t>
      </w:r>
      <w:bookmarkEnd w:id="1"/>
    </w:p>
    <w:p w14:paraId="7D480173" w14:textId="77777777" w:rsidR="00490B6B" w:rsidRPr="00523CE5" w:rsidRDefault="00490B6B" w:rsidP="00C61E4D">
      <w:pPr>
        <w:pStyle w:val="Default"/>
        <w:rPr>
          <w:sz w:val="22"/>
          <w:szCs w:val="22"/>
        </w:rPr>
      </w:pPr>
    </w:p>
    <w:p w14:paraId="4E6C86C6" w14:textId="27802FDB" w:rsidR="00490B6B" w:rsidRPr="00523CE5" w:rsidRDefault="00490B6B" w:rsidP="00313EAE">
      <w:pPr>
        <w:pStyle w:val="Default"/>
        <w:tabs>
          <w:tab w:val="left" w:pos="6180"/>
        </w:tabs>
        <w:rPr>
          <w:sz w:val="22"/>
          <w:szCs w:val="22"/>
        </w:rPr>
      </w:pPr>
      <w:r w:rsidRPr="00523CE5">
        <w:rPr>
          <w:sz w:val="22"/>
          <w:szCs w:val="22"/>
        </w:rPr>
        <w:t>Source Selection Method (</w:t>
      </w:r>
      <w:r w:rsidR="004715A2" w:rsidRPr="00523CE5">
        <w:rPr>
          <w:sz w:val="22"/>
          <w:szCs w:val="22"/>
        </w:rPr>
        <w:t>Change Order or</w:t>
      </w:r>
      <w:r w:rsidRPr="00523CE5">
        <w:rPr>
          <w:sz w:val="22"/>
          <w:szCs w:val="22"/>
        </w:rPr>
        <w:t xml:space="preserve"> Amendment</w:t>
      </w:r>
      <w:r w:rsidR="004715A2" w:rsidRPr="00523CE5">
        <w:rPr>
          <w:sz w:val="22"/>
          <w:szCs w:val="22"/>
        </w:rPr>
        <w:t>)</w:t>
      </w:r>
      <w:r w:rsidR="0058538B" w:rsidRPr="00523CE5">
        <w:rPr>
          <w:sz w:val="22"/>
          <w:szCs w:val="22"/>
        </w:rPr>
        <w:t>:</w:t>
      </w:r>
      <w:r w:rsidR="00313EAE">
        <w:rPr>
          <w:sz w:val="22"/>
          <w:szCs w:val="22"/>
        </w:rPr>
        <w:t xml:space="preserve">  Amendment</w:t>
      </w:r>
      <w:r w:rsidR="008D6368">
        <w:rPr>
          <w:sz w:val="22"/>
          <w:szCs w:val="22"/>
        </w:rPr>
        <w:t xml:space="preserve"> #1</w:t>
      </w:r>
    </w:p>
    <w:p w14:paraId="347B2648" w14:textId="77777777" w:rsidR="00E56C47" w:rsidRPr="00523CE5" w:rsidRDefault="00E56C47" w:rsidP="00C61E4D">
      <w:pPr>
        <w:pStyle w:val="Default"/>
        <w:rPr>
          <w:sz w:val="22"/>
          <w:szCs w:val="22"/>
        </w:rPr>
      </w:pPr>
    </w:p>
    <w:p w14:paraId="73787584" w14:textId="77777777" w:rsidR="00C61E4D" w:rsidRPr="00523CE5" w:rsidRDefault="00C61E4D" w:rsidP="00C61E4D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Contract Type:  </w:t>
      </w:r>
      <w:r w:rsidR="00955BC7">
        <w:rPr>
          <w:sz w:val="22"/>
          <w:szCs w:val="22"/>
        </w:rPr>
        <w:t>Land Acquisition Services</w:t>
      </w:r>
    </w:p>
    <w:p w14:paraId="6F412F3A" w14:textId="77777777" w:rsidR="00C61E4D" w:rsidRPr="00523CE5" w:rsidRDefault="00C61E4D" w:rsidP="00C61E4D">
      <w:pPr>
        <w:pStyle w:val="Default"/>
        <w:rPr>
          <w:sz w:val="22"/>
          <w:szCs w:val="22"/>
        </w:rPr>
      </w:pPr>
    </w:p>
    <w:p w14:paraId="34C9470F" w14:textId="287AB757" w:rsidR="004715A2" w:rsidRPr="00523CE5" w:rsidRDefault="00C61E4D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>Description</w:t>
      </w:r>
      <w:r w:rsidR="004715A2" w:rsidRPr="00523CE5">
        <w:rPr>
          <w:sz w:val="22"/>
          <w:szCs w:val="22"/>
        </w:rPr>
        <w:t xml:space="preserve"> of change</w:t>
      </w:r>
      <w:r w:rsidRPr="00523CE5">
        <w:rPr>
          <w:sz w:val="22"/>
          <w:szCs w:val="22"/>
        </w:rPr>
        <w:t xml:space="preserve">:  </w:t>
      </w:r>
      <w:r w:rsidR="00E86DC5">
        <w:rPr>
          <w:sz w:val="22"/>
          <w:szCs w:val="22"/>
        </w:rPr>
        <w:t xml:space="preserve">The funds needed were calculated per year and not </w:t>
      </w:r>
      <w:r w:rsidR="00EB2BD2">
        <w:rPr>
          <w:sz w:val="22"/>
          <w:szCs w:val="22"/>
        </w:rPr>
        <w:t>t</w:t>
      </w:r>
      <w:bookmarkStart w:id="2" w:name="_GoBack"/>
      <w:bookmarkEnd w:id="2"/>
      <w:r w:rsidR="00E86DC5">
        <w:rPr>
          <w:sz w:val="22"/>
          <w:szCs w:val="22"/>
        </w:rPr>
        <w:t>he full term of the contract (3 years).</w:t>
      </w:r>
    </w:p>
    <w:p w14:paraId="28B7CCFD" w14:textId="4E0874C3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>The completion date will remain the same.</w:t>
      </w:r>
    </w:p>
    <w:p w14:paraId="1B515D9D" w14:textId="541E45C4" w:rsidR="00490B6B" w:rsidRPr="00523CE5" w:rsidRDefault="0058538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ab/>
      </w:r>
    </w:p>
    <w:p w14:paraId="1B810383" w14:textId="7F03D6D4" w:rsidR="00490B6B" w:rsidRPr="00523CE5" w:rsidRDefault="00490B6B" w:rsidP="00602CFF">
      <w:pPr>
        <w:pStyle w:val="Default"/>
        <w:rPr>
          <w:sz w:val="22"/>
          <w:szCs w:val="22"/>
        </w:rPr>
      </w:pPr>
      <w:r w:rsidRPr="00523CE5">
        <w:rPr>
          <w:sz w:val="22"/>
          <w:szCs w:val="22"/>
        </w:rPr>
        <w:t xml:space="preserve">Method of </w:t>
      </w:r>
      <w:r w:rsidR="0058538B" w:rsidRPr="00523CE5">
        <w:rPr>
          <w:sz w:val="22"/>
          <w:szCs w:val="22"/>
        </w:rPr>
        <w:t>d</w:t>
      </w:r>
      <w:r w:rsidRPr="00523CE5">
        <w:rPr>
          <w:sz w:val="22"/>
          <w:szCs w:val="22"/>
        </w:rPr>
        <w:t>etermining compensation</w:t>
      </w:r>
      <w:r w:rsidR="0058538B" w:rsidRPr="00523CE5">
        <w:rPr>
          <w:sz w:val="22"/>
          <w:szCs w:val="22"/>
        </w:rPr>
        <w:t xml:space="preserve"> (e.g., hourly rate, fixed fee, etc.) will</w:t>
      </w:r>
      <w:bookmarkStart w:id="3" w:name="Check8"/>
      <w:r w:rsidR="0058538B" w:rsidRPr="00523CE5">
        <w:rPr>
          <w:sz w:val="22"/>
          <w:szCs w:val="22"/>
        </w:rPr>
        <w:t xml:space="preserve"> </w:t>
      </w:r>
      <w:bookmarkEnd w:id="3"/>
      <w:r w:rsidR="0058538B" w:rsidRPr="00523CE5">
        <w:rPr>
          <w:sz w:val="22"/>
          <w:szCs w:val="22"/>
        </w:rPr>
        <w:t>stay the same</w:t>
      </w:r>
      <w:r w:rsidR="008D6368">
        <w:rPr>
          <w:sz w:val="22"/>
          <w:szCs w:val="22"/>
        </w:rPr>
        <w:t>.</w:t>
      </w:r>
    </w:p>
    <w:p w14:paraId="5B7505BA" w14:textId="411F2B0A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>The cost will be increased</w:t>
      </w:r>
      <w:bookmarkStart w:id="4" w:name="Check7"/>
      <w:r w:rsidR="008D6368">
        <w:rPr>
          <w:rFonts w:ascii="Arial" w:hAnsi="Arial" w:cs="Arial"/>
          <w:snapToGrid w:val="0"/>
          <w:sz w:val="22"/>
          <w:szCs w:val="22"/>
        </w:rPr>
        <w:t>:</w:t>
      </w:r>
    </w:p>
    <w:p w14:paraId="3369A529" w14:textId="25FF002C" w:rsidR="0058538B" w:rsidRPr="009749D2" w:rsidRDefault="0058538B" w:rsidP="0058538B">
      <w:pPr>
        <w:widowControl w:val="0"/>
        <w:tabs>
          <w:tab w:val="left" w:pos="360"/>
        </w:tabs>
        <w:spacing w:before="240" w:line="276" w:lineRule="auto"/>
        <w:ind w:left="2160"/>
        <w:rPr>
          <w:rFonts w:ascii="Arial" w:hAnsi="Arial" w:cs="Arial"/>
          <w:snapToGrid w:val="0"/>
          <w:sz w:val="22"/>
          <w:szCs w:val="22"/>
        </w:rPr>
      </w:pPr>
      <w:r w:rsidRPr="009749D2">
        <w:rPr>
          <w:rFonts w:ascii="Arial" w:hAnsi="Arial" w:cs="Arial"/>
          <w:snapToGrid w:val="0"/>
          <w:sz w:val="22"/>
          <w:szCs w:val="22"/>
        </w:rPr>
        <w:t>Original cost: $</w:t>
      </w:r>
      <w:r w:rsidR="00E744EA" w:rsidRPr="009749D2">
        <w:rPr>
          <w:rFonts w:ascii="Arial" w:hAnsi="Arial" w:cs="Arial"/>
          <w:snapToGrid w:val="0"/>
          <w:sz w:val="22"/>
          <w:szCs w:val="22"/>
        </w:rPr>
        <w:t>461,660.00</w:t>
      </w:r>
    </w:p>
    <w:p w14:paraId="76F1E1A5" w14:textId="500DA305" w:rsidR="0058538B" w:rsidRPr="009749D2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9749D2">
        <w:rPr>
          <w:rFonts w:ascii="Arial" w:hAnsi="Arial" w:cs="Arial"/>
          <w:snapToGrid w:val="0"/>
          <w:sz w:val="22"/>
          <w:szCs w:val="22"/>
        </w:rPr>
        <w:tab/>
      </w:r>
      <w:r w:rsidRPr="009749D2">
        <w:rPr>
          <w:rFonts w:ascii="Arial" w:hAnsi="Arial" w:cs="Arial"/>
          <w:snapToGrid w:val="0"/>
          <w:sz w:val="22"/>
          <w:szCs w:val="22"/>
        </w:rPr>
        <w:tab/>
        <w:t>Amount of change: $</w:t>
      </w:r>
      <w:r w:rsidR="009749D2" w:rsidRPr="009749D2">
        <w:rPr>
          <w:rFonts w:ascii="Arial" w:hAnsi="Arial" w:cs="Arial"/>
          <w:snapToGrid w:val="0"/>
          <w:sz w:val="22"/>
          <w:szCs w:val="22"/>
        </w:rPr>
        <w:t>923,320.00</w:t>
      </w:r>
    </w:p>
    <w:p w14:paraId="386A6948" w14:textId="3633D441" w:rsidR="00932143" w:rsidRPr="00523CE5" w:rsidRDefault="0058538B" w:rsidP="0058538B">
      <w:pPr>
        <w:widowControl w:val="0"/>
        <w:tabs>
          <w:tab w:val="left" w:pos="360"/>
        </w:tabs>
        <w:spacing w:before="240" w:line="276" w:lineRule="auto"/>
        <w:ind w:left="1350"/>
        <w:rPr>
          <w:rFonts w:ascii="Arial" w:hAnsi="Arial" w:cs="Arial"/>
          <w:snapToGrid w:val="0"/>
          <w:sz w:val="22"/>
          <w:szCs w:val="22"/>
        </w:rPr>
      </w:pPr>
      <w:r w:rsidRPr="009749D2">
        <w:rPr>
          <w:rFonts w:ascii="Arial" w:hAnsi="Arial" w:cs="Arial"/>
          <w:snapToGrid w:val="0"/>
          <w:sz w:val="22"/>
          <w:szCs w:val="22"/>
        </w:rPr>
        <w:tab/>
      </w:r>
      <w:r w:rsidRPr="009749D2">
        <w:rPr>
          <w:rFonts w:ascii="Arial" w:hAnsi="Arial" w:cs="Arial"/>
          <w:snapToGrid w:val="0"/>
          <w:sz w:val="22"/>
          <w:szCs w:val="22"/>
        </w:rPr>
        <w:tab/>
        <w:t>Revised cost</w:t>
      </w:r>
      <w:bookmarkEnd w:id="4"/>
      <w:r w:rsidRPr="009749D2">
        <w:rPr>
          <w:rFonts w:ascii="Arial" w:hAnsi="Arial" w:cs="Arial"/>
          <w:snapToGrid w:val="0"/>
          <w:sz w:val="22"/>
          <w:szCs w:val="22"/>
        </w:rPr>
        <w:t xml:space="preserve">: </w:t>
      </w:r>
      <w:r w:rsidR="009749D2" w:rsidRPr="009749D2">
        <w:rPr>
          <w:rFonts w:ascii="Arial" w:hAnsi="Arial" w:cs="Arial"/>
          <w:sz w:val="22"/>
          <w:szCs w:val="22"/>
        </w:rPr>
        <w:t>$1,384,980.00</w:t>
      </w:r>
    </w:p>
    <w:p w14:paraId="6555D030" w14:textId="0793E12A" w:rsidR="0058538B" w:rsidRPr="00523CE5" w:rsidRDefault="0058538B" w:rsidP="0058538B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napToGrid w:val="0"/>
          <w:sz w:val="22"/>
          <w:szCs w:val="22"/>
        </w:rPr>
        <w:t>The supplies or services to be provided will stay the same</w:t>
      </w:r>
      <w:r w:rsidR="008D6368">
        <w:rPr>
          <w:rFonts w:ascii="Arial" w:hAnsi="Arial" w:cs="Arial"/>
          <w:snapToGrid w:val="0"/>
          <w:sz w:val="22"/>
          <w:szCs w:val="22"/>
        </w:rPr>
        <w:t>.</w:t>
      </w:r>
      <w:r w:rsidRPr="00523CE5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2820A3E5" w14:textId="0E024168" w:rsidR="0058538B" w:rsidRPr="00523CE5" w:rsidRDefault="0058538B" w:rsidP="00523CE5">
      <w:pPr>
        <w:widowControl w:val="0"/>
        <w:tabs>
          <w:tab w:val="left" w:pos="360"/>
        </w:tabs>
        <w:spacing w:before="240" w:line="276" w:lineRule="auto"/>
        <w:rPr>
          <w:rFonts w:ascii="Arial" w:hAnsi="Arial" w:cs="Arial"/>
          <w:snapToGrid w:val="0"/>
          <w:sz w:val="22"/>
          <w:szCs w:val="22"/>
        </w:rPr>
      </w:pPr>
      <w:r w:rsidRPr="00523CE5">
        <w:rPr>
          <w:rFonts w:ascii="Arial" w:hAnsi="Arial" w:cs="Arial"/>
          <w:sz w:val="22"/>
          <w:szCs w:val="22"/>
        </w:rPr>
        <w:t xml:space="preserve">Subcontractors </w:t>
      </w:r>
      <w:r w:rsidRPr="00523CE5">
        <w:rPr>
          <w:rFonts w:ascii="Arial" w:hAnsi="Arial" w:cs="Arial"/>
          <w:snapToGrid w:val="0"/>
          <w:sz w:val="22"/>
          <w:szCs w:val="22"/>
        </w:rPr>
        <w:t>remain the same</w:t>
      </w:r>
      <w:r w:rsidR="008D6368">
        <w:rPr>
          <w:rFonts w:ascii="Arial" w:hAnsi="Arial" w:cs="Arial"/>
          <w:snapToGrid w:val="0"/>
          <w:sz w:val="22"/>
          <w:szCs w:val="22"/>
        </w:rPr>
        <w:t>.</w:t>
      </w:r>
    </w:p>
    <w:sectPr w:rsidR="0058538B" w:rsidRPr="00523CE5" w:rsidSect="00777F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D37107"/>
    <w:multiLevelType w:val="multilevel"/>
    <w:tmpl w:val="8B444CC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8F74C2"/>
    <w:multiLevelType w:val="hybridMultilevel"/>
    <w:tmpl w:val="7BF4AC02"/>
    <w:lvl w:ilvl="0" w:tplc="E1BC6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542032"/>
    <w:multiLevelType w:val="hybridMultilevel"/>
    <w:tmpl w:val="610C90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1E4D"/>
    <w:rsid w:val="000F0A80"/>
    <w:rsid w:val="000F4250"/>
    <w:rsid w:val="0015455C"/>
    <w:rsid w:val="00184A7B"/>
    <w:rsid w:val="00191D42"/>
    <w:rsid w:val="001B3814"/>
    <w:rsid w:val="001C6EFF"/>
    <w:rsid w:val="00206C25"/>
    <w:rsid w:val="002A5762"/>
    <w:rsid w:val="00313EAE"/>
    <w:rsid w:val="003353C5"/>
    <w:rsid w:val="00342E4A"/>
    <w:rsid w:val="00383C64"/>
    <w:rsid w:val="003D0843"/>
    <w:rsid w:val="003D20DD"/>
    <w:rsid w:val="003F6D79"/>
    <w:rsid w:val="00447CF6"/>
    <w:rsid w:val="004715A2"/>
    <w:rsid w:val="0048382F"/>
    <w:rsid w:val="00490B6B"/>
    <w:rsid w:val="00523CE5"/>
    <w:rsid w:val="00526ABD"/>
    <w:rsid w:val="0052745F"/>
    <w:rsid w:val="00553F06"/>
    <w:rsid w:val="00565FE8"/>
    <w:rsid w:val="0058538B"/>
    <w:rsid w:val="00586E36"/>
    <w:rsid w:val="00597C39"/>
    <w:rsid w:val="005C56BB"/>
    <w:rsid w:val="005E0BDA"/>
    <w:rsid w:val="00602CFF"/>
    <w:rsid w:val="00622AD7"/>
    <w:rsid w:val="0065299B"/>
    <w:rsid w:val="006729F2"/>
    <w:rsid w:val="006E162D"/>
    <w:rsid w:val="00715331"/>
    <w:rsid w:val="00777F13"/>
    <w:rsid w:val="00780A99"/>
    <w:rsid w:val="00832252"/>
    <w:rsid w:val="008A7494"/>
    <w:rsid w:val="008C2C55"/>
    <w:rsid w:val="008D6368"/>
    <w:rsid w:val="008E7984"/>
    <w:rsid w:val="00931D21"/>
    <w:rsid w:val="00932143"/>
    <w:rsid w:val="009327CE"/>
    <w:rsid w:val="00935B13"/>
    <w:rsid w:val="00935B42"/>
    <w:rsid w:val="00955BC7"/>
    <w:rsid w:val="009749D2"/>
    <w:rsid w:val="00992C29"/>
    <w:rsid w:val="009A20C9"/>
    <w:rsid w:val="009C16BA"/>
    <w:rsid w:val="009D181C"/>
    <w:rsid w:val="009D6D50"/>
    <w:rsid w:val="009E5135"/>
    <w:rsid w:val="00A3324E"/>
    <w:rsid w:val="00A62259"/>
    <w:rsid w:val="00AA6B38"/>
    <w:rsid w:val="00AB07AB"/>
    <w:rsid w:val="00AB4102"/>
    <w:rsid w:val="00AB6D95"/>
    <w:rsid w:val="00AC2BAF"/>
    <w:rsid w:val="00B07B83"/>
    <w:rsid w:val="00B25F05"/>
    <w:rsid w:val="00B53590"/>
    <w:rsid w:val="00B56039"/>
    <w:rsid w:val="00B73449"/>
    <w:rsid w:val="00B77F56"/>
    <w:rsid w:val="00BF0FC3"/>
    <w:rsid w:val="00C0524B"/>
    <w:rsid w:val="00C61E4D"/>
    <w:rsid w:val="00CE2101"/>
    <w:rsid w:val="00CF289B"/>
    <w:rsid w:val="00CF6B9E"/>
    <w:rsid w:val="00D33AEE"/>
    <w:rsid w:val="00D47B66"/>
    <w:rsid w:val="00DC364B"/>
    <w:rsid w:val="00DE5CB0"/>
    <w:rsid w:val="00DF4075"/>
    <w:rsid w:val="00E206D4"/>
    <w:rsid w:val="00E27570"/>
    <w:rsid w:val="00E56C47"/>
    <w:rsid w:val="00E744EA"/>
    <w:rsid w:val="00E82E3F"/>
    <w:rsid w:val="00E86DC5"/>
    <w:rsid w:val="00EB2BD2"/>
    <w:rsid w:val="00ED5B82"/>
    <w:rsid w:val="00EE05A7"/>
    <w:rsid w:val="00F317E8"/>
    <w:rsid w:val="00F35AC1"/>
    <w:rsid w:val="00F55E89"/>
    <w:rsid w:val="00FD6BBE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61B68"/>
  <w15:docId w15:val="{8A3696E3-B3F4-4950-937F-9525B8AF7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8538B"/>
    <w:pPr>
      <w:spacing w:after="0" w:line="240" w:lineRule="auto"/>
    </w:pPr>
    <w:rPr>
      <w:rFonts w:ascii="Arial Narrow" w:eastAsia="Times New Roman" w:hAnsi="Arial Narrow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61E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6E3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22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C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C5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E05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5A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5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05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05A7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58538B"/>
    <w:rPr>
      <w:rFonts w:cs="Times New Roman"/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8538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8538B"/>
    <w:rPr>
      <w:rFonts w:ascii="Consolas" w:eastAsia="Times New Roman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8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F39A42DC.dotm</Template>
  <TotalTime>76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Caton, Colleen L</dc:creator>
  <cp:lastModifiedBy>Caton, Colleen L.</cp:lastModifiedBy>
  <cp:revision>5</cp:revision>
  <cp:lastPrinted>2019-08-29T14:45:00Z</cp:lastPrinted>
  <dcterms:created xsi:type="dcterms:W3CDTF">2020-11-17T18:12:00Z</dcterms:created>
  <dcterms:modified xsi:type="dcterms:W3CDTF">2020-11-20T14:08:00Z</dcterms:modified>
</cp:coreProperties>
</file>