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33A4C3D4"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793C5F">
            <w:rPr>
              <w:rFonts w:asciiTheme="minorHAnsi" w:hAnsiTheme="minorHAnsi"/>
            </w:rPr>
            <w:t>f</w:t>
          </w:r>
          <w:r w:rsidR="002B6811">
            <w:rPr>
              <w:rFonts w:asciiTheme="minorHAnsi" w:hAnsiTheme="minorHAnsi"/>
            </w:rPr>
            <w:t>ive</w:t>
          </w:r>
          <w:r w:rsidR="00795D97">
            <w:rPr>
              <w:rFonts w:asciiTheme="minorHAnsi" w:hAnsiTheme="minorHAnsi"/>
            </w:rPr>
            <w:t xml:space="preserve"> </w:t>
          </w:r>
          <w:r>
            <w:rPr>
              <w:rFonts w:asciiTheme="minorHAnsi" w:hAnsiTheme="minorHAnsi"/>
            </w:rPr>
            <w:t>(</w:t>
          </w:r>
          <w:r w:rsidR="002B6811">
            <w:rPr>
              <w:rFonts w:asciiTheme="minorHAnsi" w:hAnsiTheme="minorHAnsi"/>
            </w:rPr>
            <w:t>5</w:t>
          </w:r>
          <w:r>
            <w:rPr>
              <w:rFonts w:asciiTheme="minorHAnsi" w:hAnsiTheme="minorHAnsi"/>
            </w:rPr>
            <w:t xml:space="preserve">), </w:t>
          </w:r>
          <w:r w:rsidR="00793C5F">
            <w:rPr>
              <w:rFonts w:asciiTheme="minorHAnsi" w:hAnsiTheme="minorHAnsi"/>
            </w:rPr>
            <w:t>trac</w:t>
          </w:r>
          <w:r w:rsidR="002B6811">
            <w:rPr>
              <w:rFonts w:asciiTheme="minorHAnsi" w:hAnsiTheme="minorHAnsi"/>
            </w:rPr>
            <w:t xml:space="preserve">tors with boom mower attachments </w:t>
          </w:r>
          <w:r w:rsidR="005C02C8">
            <w:rPr>
              <w:rFonts w:asciiTheme="minorHAnsi" w:hAnsiTheme="minorHAnsi"/>
            </w:rPr>
            <w:t xml:space="preserve">for </w:t>
          </w:r>
          <w:r w:rsidR="00793C5F">
            <w:rPr>
              <w:rFonts w:asciiTheme="minorHAnsi" w:hAnsiTheme="minorHAnsi"/>
            </w:rPr>
            <w:t>Distr</w:t>
          </w:r>
          <w:r w:rsidR="00213F43">
            <w:rPr>
              <w:rFonts w:asciiTheme="minorHAnsi" w:hAnsiTheme="minorHAnsi"/>
            </w:rPr>
            <w:t xml:space="preserve">icts </w:t>
          </w:r>
          <w:r w:rsidR="002B6811">
            <w:rPr>
              <w:rFonts w:asciiTheme="minorHAnsi" w:hAnsiTheme="minorHAnsi"/>
            </w:rPr>
            <w:t xml:space="preserve">5, 6, </w:t>
          </w:r>
          <w:r w:rsidR="00793C5F">
            <w:rPr>
              <w:rFonts w:asciiTheme="minorHAnsi" w:hAnsiTheme="minorHAnsi"/>
            </w:rPr>
            <w:t>and 7</w:t>
          </w:r>
          <w:r>
            <w:rPr>
              <w:rFonts w:asciiTheme="minorHAnsi" w:hAnsiTheme="minorHAnsi"/>
            </w:rPr>
            <w:t>.</w:t>
          </w:r>
          <w:r w:rsidR="0055141F">
            <w:rPr>
              <w:rFonts w:asciiTheme="minorHAnsi" w:hAnsiTheme="minorHAnsi"/>
            </w:rPr>
            <w:t xml:space="preserve"> A </w:t>
          </w:r>
          <w:r>
            <w:rPr>
              <w:rFonts w:asciiTheme="minorHAnsi" w:hAnsiTheme="minorHAnsi"/>
            </w:rPr>
            <w:t>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732984" w:rsidRDefault="00BC1B94" w:rsidP="00732984">
      <w:pPr>
        <w:ind w:firstLine="720"/>
        <w:rPr>
          <w:rFonts w:asciiTheme="minorHAnsi" w:hAnsiTheme="minorHAnsi"/>
          <w:sz w:val="20"/>
          <w:szCs w:val="20"/>
        </w:rPr>
      </w:pPr>
      <w:hyperlink r:id="rId14" w:history="1">
        <w:r w:rsidR="00DB31E4" w:rsidRPr="00732984">
          <w:rPr>
            <w:rStyle w:val="Hyperlink"/>
            <w:rFonts w:asciiTheme="minorHAnsi" w:hAnsiTheme="minorHAnsi"/>
            <w:szCs w:val="20"/>
          </w:rPr>
          <w:t>http://www.idot.illinois.gov/doing-business/procurements/other-procurement-opportunities/index</w:t>
        </w:r>
      </w:hyperlink>
      <w:r w:rsidR="00DB31E4" w:rsidRPr="00732984">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3C2A9BBA"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2-11T00:00:00Z">
            <w:dateFormat w:val="MMMM d, yyyy"/>
            <w:lid w:val="en-US"/>
            <w:storeMappedDataAs w:val="dateTime"/>
            <w:calendar w:val="gregorian"/>
          </w:date>
        </w:sdtPr>
        <w:sdtContent>
          <w:r w:rsidR="0059164F" w:rsidRPr="0059164F">
            <w:rPr>
              <w:rFonts w:asciiTheme="minorHAnsi" w:hAnsiTheme="minorHAnsi" w:cstheme="minorHAnsi"/>
            </w:rPr>
            <w:t>December 11, 2018</w:t>
          </w:r>
        </w:sdtContent>
      </w:sdt>
      <w:r w:rsidR="00631513" w:rsidRPr="0059164F">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BC1B94">
        <w:rPr>
          <w:rFonts w:asciiTheme="minorHAnsi" w:hAnsiTheme="minorHAnsi"/>
        </w:rPr>
      </w:r>
      <w:r w:rsidR="00BC1B94">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BC1B94">
        <w:rPr>
          <w:rFonts w:asciiTheme="minorHAnsi" w:hAnsiTheme="minorHAnsi"/>
        </w:rPr>
      </w:r>
      <w:r w:rsidR="00BC1B94">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5BF4F69A"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2-18T00:00:00Z">
            <w:dateFormat w:val="MMMM d, yyyy"/>
            <w:lid w:val="en-US"/>
            <w:storeMappedDataAs w:val="dateTime"/>
            <w:calendar w:val="gregorian"/>
          </w:date>
        </w:sdtPr>
        <w:sdtContent>
          <w:r w:rsidR="0059164F">
            <w:rPr>
              <w:rFonts w:asciiTheme="minorHAnsi" w:hAnsiTheme="minorHAnsi" w:cstheme="minorHAnsi"/>
            </w:rPr>
            <w:t>December 18,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11:0</w:t>
          </w:r>
          <w:r w:rsidR="003D70CA">
            <w:rPr>
              <w:rStyle w:val="Style10"/>
            </w:rPr>
            <w:t>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34345B60" w14:textId="09AB36C6" w:rsidR="0070389A" w:rsidRDefault="001671B2" w:rsidP="0055141F">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93C5F">
              <w:rPr>
                <w:rFonts w:asciiTheme="minorHAnsi" w:hAnsiTheme="minorHAnsi"/>
              </w:rPr>
              <w:t>Tr</w:t>
            </w:r>
            <w:r w:rsidR="00BC1B94">
              <w:rPr>
                <w:rFonts w:asciiTheme="minorHAnsi" w:hAnsiTheme="minorHAnsi"/>
              </w:rPr>
              <w:t>actors</w:t>
            </w:r>
            <w:r w:rsidR="003E5D53">
              <w:rPr>
                <w:rFonts w:asciiTheme="minorHAnsi" w:hAnsiTheme="minorHAnsi"/>
              </w:rPr>
              <w:t xml:space="preserve"> with Boom </w:t>
            </w:r>
          </w:p>
          <w:p w14:paraId="40542EA0" w14:textId="74625603" w:rsidR="003D70CA" w:rsidRPr="00741C29" w:rsidRDefault="00BC1B94" w:rsidP="0055141F">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Style w:val="Style10"/>
              </w:rPr>
              <w:t>Mower Attachment</w:t>
            </w:r>
            <w:r w:rsidR="0055141F">
              <w:rPr>
                <w:rStyle w:val="Style10"/>
              </w:rPr>
              <w:t xml:space="preserve"> / </w:t>
            </w:r>
            <w:r w:rsidR="003D70CA">
              <w:rPr>
                <w:rStyle w:val="Style10"/>
              </w:rPr>
              <w:t>2019-</w:t>
            </w:r>
            <w:r w:rsidR="0059164F">
              <w:rPr>
                <w:rStyle w:val="Style10"/>
              </w:rPr>
              <w:t>36</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5ADC61EB"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70389A" w:rsidRPr="0059164F">
                  <w:rPr>
                    <w:rStyle w:val="Style3"/>
                  </w:rPr>
                  <w:t>1</w:t>
                </w:r>
                <w:r w:rsidR="003E5D53" w:rsidRPr="0059164F">
                  <w:rPr>
                    <w:rStyle w:val="Style3"/>
                  </w:rPr>
                  <w:t>2</w:t>
                </w:r>
                <w:r w:rsidR="003D70CA" w:rsidRPr="0059164F">
                  <w:rPr>
                    <w:rStyle w:val="Style3"/>
                  </w:rPr>
                  <w:t>/</w:t>
                </w:r>
                <w:r w:rsidR="003E5D53" w:rsidRPr="0059164F">
                  <w:rPr>
                    <w:rStyle w:val="Style3"/>
                  </w:rPr>
                  <w:t>1</w:t>
                </w:r>
                <w:r w:rsidR="0059164F" w:rsidRPr="0059164F">
                  <w:rPr>
                    <w:rStyle w:val="Style3"/>
                  </w:rPr>
                  <w:t>8</w:t>
                </w:r>
                <w:r w:rsidR="003D70CA" w:rsidRPr="0059164F">
                  <w:rPr>
                    <w:rStyle w:val="Style3"/>
                  </w:rPr>
                  <w:t>/</w:t>
                </w:r>
                <w:r w:rsidR="00617B53" w:rsidRPr="0059164F">
                  <w:rPr>
                    <w:rStyle w:val="Style3"/>
                  </w:rPr>
                  <w:t>2018</w:t>
                </w:r>
                <w:r w:rsidR="003D70CA" w:rsidRPr="00674E49">
                  <w:rPr>
                    <w:rStyle w:val="Style3"/>
                  </w:rPr>
                  <w:t>, 11:00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B15DB3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59164F">
        <w:rPr>
          <w:rFonts w:asciiTheme="minorHAnsi" w:hAnsiTheme="minorHAnsi"/>
          <w:b/>
        </w:rPr>
        <w:t>36</w:t>
      </w:r>
      <w:r w:rsidR="0070389A" w:rsidRPr="003E5D53">
        <w:rPr>
          <w:rFonts w:asciiTheme="minorHAnsi" w:hAnsiTheme="minorHAnsi"/>
          <w:b/>
          <w:color w:val="FF0000"/>
        </w:rPr>
        <w:t>,</w:t>
      </w:r>
      <w:r w:rsidR="0070389A">
        <w:rPr>
          <w:rFonts w:asciiTheme="minorHAnsi" w:hAnsiTheme="minorHAnsi"/>
          <w:b/>
        </w:rPr>
        <w:t xml:space="preserve"> </w:t>
      </w:r>
      <w:r w:rsidR="003B6DD1">
        <w:rPr>
          <w:rFonts w:asciiTheme="minorHAnsi" w:hAnsiTheme="minorHAnsi"/>
          <w:b/>
        </w:rPr>
        <w:t>Tr</w:t>
      </w:r>
      <w:r w:rsidR="003E5D53">
        <w:rPr>
          <w:rFonts w:asciiTheme="minorHAnsi" w:hAnsiTheme="minorHAnsi"/>
          <w:b/>
        </w:rPr>
        <w:t>a</w:t>
      </w:r>
      <w:r w:rsidR="003B6DD1">
        <w:rPr>
          <w:rFonts w:asciiTheme="minorHAnsi" w:hAnsiTheme="minorHAnsi"/>
          <w:b/>
        </w:rPr>
        <w:t>c</w:t>
      </w:r>
      <w:r w:rsidR="003E5D53">
        <w:rPr>
          <w:rFonts w:asciiTheme="minorHAnsi" w:hAnsiTheme="minorHAnsi"/>
          <w:b/>
        </w:rPr>
        <w:t>tors with Boom Mower Attachment</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4EF35BD2" w:rsidR="00E41FD0" w:rsidRDefault="00F15566" w:rsidP="005E624D">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332A5C">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332A5C">
          <w:rPr>
            <w:rStyle w:val="Hyperlink"/>
            <w:rFonts w:asciiTheme="minorHAnsi" w:hAnsiTheme="minorHAnsi" w:cs="Arial"/>
            <w:spacing w:val="-5"/>
            <w:sz w:val="22"/>
          </w:rPr>
          <w:t>http://www.ilga.gov/legislation/ilcs/ilcs5.asp?ActID=532&amp;ChapterID=7</w:t>
        </w:r>
        <w:r w:rsidR="001671B2" w:rsidRPr="00332A5C">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332A5C">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6976FC42" w14:textId="1A488449" w:rsidR="00E41FD0" w:rsidRDefault="003925BF" w:rsidP="005E624D">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1D592392" w:rsidR="00E41FD0" w:rsidRDefault="001671B2" w:rsidP="005E624D">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10B6A983" w14:textId="10A6CB2E" w:rsidR="00E41FD0" w:rsidRPr="005E624D" w:rsidRDefault="001671B2" w:rsidP="005E624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BC1B94" w:rsidP="001671B2">
      <w:pPr>
        <w:pStyle w:val="ListParagraph"/>
        <w:spacing w:after="240" w:line="276" w:lineRule="auto"/>
        <w:jc w:val="both"/>
        <w:rPr>
          <w:rFonts w:asciiTheme="minorHAnsi" w:hAnsiTheme="minorHAnsi"/>
          <w:spacing w:val="-5"/>
          <w:szCs w:val="20"/>
        </w:rPr>
      </w:pPr>
      <w:hyperlink r:id="rId20" w:history="1">
        <w:proofErr w:type="gramStart"/>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50B08FE"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793C5F" w:rsidRPr="00793C5F">
            <w:rPr>
              <w:rStyle w:val="Style10"/>
            </w:rPr>
            <w:t>Trac</w:t>
          </w:r>
          <w:r w:rsidR="00FE01A2">
            <w:rPr>
              <w:rStyle w:val="Style10"/>
            </w:rPr>
            <w:t>tors with Boom Mower Attachment</w:t>
          </w:r>
          <w:r w:rsidR="001B3C16" w:rsidRPr="00793C5F">
            <w:rPr>
              <w:rStyle w:val="Style10"/>
            </w:rPr>
            <w:t xml:space="preserve"> </w:t>
          </w:r>
          <w:r w:rsidR="001B3C16">
            <w:rPr>
              <w:rStyle w:val="Style10"/>
              <w:color w:val="000000" w:themeColor="text1"/>
            </w:rPr>
            <w:t xml:space="preserve">/ </w:t>
          </w:r>
          <w:r w:rsidR="00270C3D" w:rsidRPr="0059177B">
            <w:rPr>
              <w:rStyle w:val="Style10"/>
              <w:color w:val="000000" w:themeColor="text1"/>
            </w:rPr>
            <w:t>2019</w:t>
          </w:r>
          <w:r w:rsidR="00270C3D" w:rsidRPr="001440C9">
            <w:rPr>
              <w:rStyle w:val="Style10"/>
            </w:rPr>
            <w:t>-</w:t>
          </w:r>
          <w:r w:rsidR="0059164F">
            <w:rPr>
              <w:rStyle w:val="Style10"/>
            </w:rPr>
            <w:t>36</w:t>
          </w:r>
          <w:r w:rsidR="004C076F">
            <w:rPr>
              <w:rStyle w:val="Style10"/>
              <w:color w:val="000000" w:themeColor="text1"/>
            </w:rPr>
            <w:tab/>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C1B9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C1B94">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C1B94">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C1B94">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BC1B94">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C1B94">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C1B94">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9" w:name="Check38"/>
      <w:r w:rsidR="00CD0230">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00CD0230">
        <w:rPr>
          <w:rFonts w:asciiTheme="minorHAnsi" w:hAnsiTheme="minorHAnsi"/>
        </w:rPr>
        <w:fldChar w:fldCharType="end"/>
      </w:r>
      <w:bookmarkEnd w:id="9"/>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C517DD8"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Agency Reference #: </w:t>
      </w:r>
      <w:r w:rsidR="00AB5DE1" w:rsidRPr="001B3C16">
        <w:t>2019-</w:t>
      </w:r>
      <w:r w:rsidR="0059164F">
        <w:t>36</w:t>
      </w:r>
    </w:p>
    <w:p w14:paraId="6DE2ECA9" w14:textId="2C7D6F0C"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793C5F">
        <w:t>Trac</w:t>
      </w:r>
      <w:r w:rsidR="00224525">
        <w:t>tors with Boom Mower Attachment</w:t>
      </w:r>
    </w:p>
    <w:p w14:paraId="46D83E4D" w14:textId="2F460290"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Contract #: </w:t>
      </w:r>
      <w:r w:rsidR="006F60FE" w:rsidRPr="001B3C16">
        <w:rPr>
          <w:rStyle w:val="Style10"/>
        </w:rPr>
        <w:t>2</w:t>
      </w:r>
      <w:r w:rsidR="00DC56EB" w:rsidRPr="001B3C16">
        <w:rPr>
          <w:rStyle w:val="Style10"/>
        </w:rPr>
        <w:t>019-</w:t>
      </w:r>
      <w:r w:rsidR="0059164F">
        <w:rPr>
          <w:rStyle w:val="Style10"/>
        </w:rPr>
        <w:t>36</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C1B94">
        <w:rPr>
          <w:rFonts w:asciiTheme="minorHAnsi" w:hAnsiTheme="minorHAnsi"/>
          <w:iCs/>
        </w:rPr>
      </w:r>
      <w:r w:rsidR="00BC1B94">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55AF937C"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proofErr w:type="gramStart"/>
          <w:r w:rsidR="00793C5F">
            <w:rPr>
              <w:rStyle w:val="Style10"/>
            </w:rPr>
            <w:t>f</w:t>
          </w:r>
          <w:r w:rsidR="00224525">
            <w:rPr>
              <w:rStyle w:val="Style10"/>
            </w:rPr>
            <w:t>ive</w:t>
          </w:r>
          <w:r w:rsidR="00793C5F">
            <w:rPr>
              <w:rStyle w:val="Style10"/>
            </w:rPr>
            <w:t xml:space="preserve"> </w:t>
          </w:r>
          <w:r w:rsidR="00F64056">
            <w:rPr>
              <w:rStyle w:val="Style10"/>
            </w:rPr>
            <w:t xml:space="preserve"> (</w:t>
          </w:r>
          <w:proofErr w:type="gramEnd"/>
          <w:r w:rsidR="00224525">
            <w:rPr>
              <w:rStyle w:val="Style10"/>
            </w:rPr>
            <w:t>5</w:t>
          </w:r>
          <w:r w:rsidR="00F64056">
            <w:rPr>
              <w:rStyle w:val="Style10"/>
            </w:rPr>
            <w:t xml:space="preserve">), </w:t>
          </w:r>
          <w:r w:rsidR="00793C5F">
            <w:rPr>
              <w:rStyle w:val="Style10"/>
            </w:rPr>
            <w:t>trac</w:t>
          </w:r>
          <w:r w:rsidR="00224525">
            <w:rPr>
              <w:rStyle w:val="Style10"/>
            </w:rPr>
            <w:t>tors with boom mower attachments</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422B5B96"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224525">
        <w:rPr>
          <w:rFonts w:asciiTheme="minorHAnsi" w:hAnsiTheme="minorHAnsi"/>
        </w:rPr>
        <w:t>209</w:t>
      </w:r>
      <w:r w:rsidR="00F64056" w:rsidRPr="003A44EA">
        <w:rPr>
          <w:rFonts w:asciiTheme="minorHAnsi" w:hAnsiTheme="minorHAnsi"/>
        </w:rPr>
        <w:t>-</w:t>
      </w:r>
      <w:r w:rsidR="00224525">
        <w:rPr>
          <w:rFonts w:asciiTheme="minorHAnsi" w:hAnsiTheme="minorHAnsi"/>
        </w:rPr>
        <w:t>60</w:t>
      </w:r>
      <w:r w:rsidR="00F64056" w:rsidRPr="003A44EA">
        <w:rPr>
          <w:rFonts w:asciiTheme="minorHAnsi" w:hAnsiTheme="minorHAnsi"/>
        </w:rPr>
        <w:t>-</w:t>
      </w:r>
      <w:r w:rsidR="00224525">
        <w:rPr>
          <w:rFonts w:asciiTheme="minorHAnsi" w:hAnsiTheme="minorHAnsi"/>
        </w:rPr>
        <w:t>01</w:t>
      </w:r>
      <w:r w:rsidR="001D5F2B" w:rsidRPr="003A44EA">
        <w:rPr>
          <w:rFonts w:asciiTheme="minorHAnsi" w:hAnsiTheme="minorHAnsi"/>
        </w:rPr>
        <w:t xml:space="preserve">, dated </w:t>
      </w:r>
      <w:r w:rsidR="00224525">
        <w:rPr>
          <w:rFonts w:asciiTheme="minorHAnsi" w:hAnsiTheme="minorHAnsi"/>
        </w:rPr>
        <w:t>July 2018</w:t>
      </w:r>
      <w:r>
        <w:rPr>
          <w:rFonts w:asciiTheme="minorHAnsi" w:hAnsiTheme="minorHAnsi"/>
        </w:rPr>
        <w:t>.  The specification embod</w:t>
      </w:r>
      <w:r w:rsidR="00841E0D">
        <w:rPr>
          <w:rFonts w:asciiTheme="minorHAnsi" w:hAnsiTheme="minorHAnsi"/>
        </w:rPr>
        <w:t>ies</w:t>
      </w:r>
      <w:r>
        <w:rPr>
          <w:rFonts w:asciiTheme="minorHAnsi" w:hAnsiTheme="minorHAnsi"/>
        </w:rPr>
        <w:t xml:space="preserve">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w:t>
          </w:r>
          <w:r w:rsidRPr="00C3471C">
            <w:rPr>
              <w:rFonts w:asciiTheme="minorHAnsi" w:hAnsiTheme="minorHAnsi"/>
            </w:rPr>
            <w:lastRenderedPageBreak/>
            <w:t xml:space="preserve">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BC1B94">
        <w:rPr>
          <w:rFonts w:asciiTheme="minorHAnsi" w:hAnsiTheme="minorHAnsi"/>
        </w:rPr>
      </w:r>
      <w:r w:rsidR="00BC1B94">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bookmarkStart w:id="11" w:name="_Hlk529949966"/>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2BDD0FA7" w:rsidR="00B27F29" w:rsidRPr="0059164F"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AAE3C21" w14:textId="269104EF" w:rsidR="0059164F" w:rsidRPr="000477FE" w:rsidRDefault="0059164F"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Line items 1-3 will be awarded as a low group total.</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48BDC1D9"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3A44EA">
              <w:rPr>
                <w:rStyle w:val="Style10"/>
                <w:b/>
              </w:rPr>
              <w:t xml:space="preserve"> </w:t>
            </w:r>
            <w:r w:rsidR="00224525" w:rsidRPr="00224525">
              <w:rPr>
                <w:rStyle w:val="Style10"/>
              </w:rPr>
              <w:t>Tractor</w:t>
            </w:r>
            <w:r w:rsidR="00A4046A">
              <w:rPr>
                <w:rStyle w:val="Style10"/>
              </w:rPr>
              <w:t xml:space="preserve"> with boom mower attachment</w:t>
            </w:r>
            <w:r w:rsidR="003A44EA" w:rsidRPr="003A44EA">
              <w:rPr>
                <w:rStyle w:val="Style10"/>
              </w:rPr>
              <w:t xml:space="preserve"> </w:t>
            </w:r>
            <w:r w:rsidR="00DE392C" w:rsidRPr="003A44EA">
              <w:rPr>
                <w:rStyle w:val="Style10"/>
              </w:rPr>
              <w:t xml:space="preserve"> </w:t>
            </w:r>
          </w:p>
          <w:p w14:paraId="317ADAA8" w14:textId="011FBDB6"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754B4F">
              <w:rPr>
                <w:rStyle w:val="Style10"/>
              </w:rPr>
              <w:t>209</w:t>
            </w:r>
            <w:r w:rsidR="00800566">
              <w:rPr>
                <w:rStyle w:val="Style10"/>
              </w:rPr>
              <w:t>-60-</w:t>
            </w:r>
            <w:r w:rsidR="00754B4F">
              <w:rPr>
                <w:rStyle w:val="Style10"/>
              </w:rPr>
              <w:t>01</w:t>
            </w:r>
            <w:r w:rsidR="00864E9D">
              <w:rPr>
                <w:rStyle w:val="Style10"/>
              </w:rPr>
              <w:t>,</w:t>
            </w:r>
            <w:r w:rsidR="00800566">
              <w:rPr>
                <w:rStyle w:val="Style10"/>
              </w:rPr>
              <w:t xml:space="preserve"> d</w:t>
            </w:r>
            <w:r>
              <w:rPr>
                <w:rStyle w:val="Style10"/>
              </w:rPr>
              <w:t xml:space="preserve">ated </w:t>
            </w:r>
            <w:r w:rsidR="005F7F36">
              <w:rPr>
                <w:rStyle w:val="Style10"/>
              </w:rPr>
              <w:t>July</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232194F2" w:rsidR="00B27F29" w:rsidRDefault="00CC5C74" w:rsidP="007A0744">
            <w:pPr>
              <w:pStyle w:val="ListParagraph"/>
              <w:tabs>
                <w:tab w:val="left" w:pos="720"/>
              </w:tabs>
              <w:ind w:left="0"/>
              <w:rPr>
                <w:rFonts w:asciiTheme="minorHAnsi" w:hAnsiTheme="minorHAnsi"/>
              </w:rPr>
            </w:pPr>
            <w:r>
              <w:rPr>
                <w:rFonts w:asciiTheme="minorHAnsi" w:hAnsiTheme="minorHAnsi"/>
              </w:rPr>
              <w:t xml:space="preserve">IDOT </w:t>
            </w:r>
            <w:r w:rsidR="00F64056">
              <w:rPr>
                <w:rFonts w:asciiTheme="minorHAnsi" w:hAnsiTheme="minorHAnsi"/>
              </w:rPr>
              <w:t>D</w:t>
            </w:r>
            <w:r w:rsidR="005F7F36">
              <w:rPr>
                <w:rFonts w:asciiTheme="minorHAnsi" w:hAnsiTheme="minorHAnsi"/>
              </w:rPr>
              <w:t xml:space="preserve">istrict </w:t>
            </w:r>
            <w:r w:rsidR="00754B4F">
              <w:rPr>
                <w:rFonts w:asciiTheme="minorHAnsi" w:hAnsiTheme="minorHAnsi"/>
              </w:rPr>
              <w:t>5</w:t>
            </w:r>
          </w:p>
          <w:p w14:paraId="1436BE0F" w14:textId="532CAC98" w:rsidR="00B27F29" w:rsidRDefault="00754B4F" w:rsidP="007A0744">
            <w:pPr>
              <w:pStyle w:val="ListParagraph"/>
              <w:tabs>
                <w:tab w:val="left" w:pos="720"/>
              </w:tabs>
              <w:ind w:left="0"/>
              <w:rPr>
                <w:rFonts w:asciiTheme="minorHAnsi" w:hAnsiTheme="minorHAnsi"/>
              </w:rPr>
            </w:pPr>
            <w:r>
              <w:rPr>
                <w:rFonts w:asciiTheme="minorHAnsi" w:hAnsiTheme="minorHAnsi"/>
              </w:rPr>
              <w:t>13473 IL Hwy 133</w:t>
            </w:r>
          </w:p>
          <w:p w14:paraId="13260AD6" w14:textId="6A11FFA2" w:rsidR="00B27F29" w:rsidRDefault="00754B4F" w:rsidP="007A0744">
            <w:pPr>
              <w:pStyle w:val="ListParagraph"/>
              <w:tabs>
                <w:tab w:val="left" w:pos="720"/>
              </w:tabs>
              <w:ind w:left="0"/>
              <w:rPr>
                <w:rFonts w:asciiTheme="minorHAnsi" w:hAnsiTheme="minorHAnsi"/>
              </w:rPr>
            </w:pPr>
            <w:r>
              <w:rPr>
                <w:rFonts w:asciiTheme="minorHAnsi" w:hAnsiTheme="minorHAnsi"/>
              </w:rPr>
              <w:t>Paris</w:t>
            </w:r>
            <w:r w:rsidR="00B27F29">
              <w:rPr>
                <w:rFonts w:asciiTheme="minorHAnsi" w:hAnsiTheme="minorHAnsi"/>
              </w:rPr>
              <w:t xml:space="preserve">, IL </w:t>
            </w:r>
            <w:r w:rsidR="005F7F36">
              <w:rPr>
                <w:rFonts w:asciiTheme="minorHAnsi" w:hAnsiTheme="minorHAnsi"/>
              </w:rPr>
              <w:t xml:space="preserve"> 6</w:t>
            </w:r>
            <w:r>
              <w:rPr>
                <w:rFonts w:asciiTheme="minorHAnsi" w:hAnsiTheme="minorHAnsi"/>
              </w:rPr>
              <w:t>1944</w:t>
            </w:r>
          </w:p>
          <w:p w14:paraId="7D8155EE" w14:textId="776F53A5"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754B4F">
              <w:rPr>
                <w:rFonts w:asciiTheme="minorHAnsi" w:hAnsiTheme="minorHAnsi"/>
              </w:rPr>
              <w:t>Jason Ogle</w:t>
            </w:r>
          </w:p>
          <w:p w14:paraId="7EF6FC52" w14:textId="41C27851"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5F7F36">
              <w:rPr>
                <w:rFonts w:asciiTheme="minorHAnsi" w:hAnsiTheme="minorHAnsi"/>
              </w:rPr>
              <w:t>217</w:t>
            </w:r>
            <w:r w:rsidR="00B27F29">
              <w:rPr>
                <w:rFonts w:asciiTheme="minorHAnsi" w:hAnsiTheme="minorHAnsi"/>
              </w:rPr>
              <w:t xml:space="preserve">) </w:t>
            </w:r>
            <w:r w:rsidR="00754B4F">
              <w:rPr>
                <w:rFonts w:asciiTheme="minorHAnsi" w:hAnsiTheme="minorHAnsi"/>
              </w:rPr>
              <w:t>466</w:t>
            </w:r>
            <w:r w:rsidR="00F64056">
              <w:rPr>
                <w:rFonts w:asciiTheme="minorHAnsi" w:hAnsiTheme="minorHAnsi"/>
              </w:rPr>
              <w:t>-</w:t>
            </w:r>
            <w:r w:rsidR="00754B4F">
              <w:rPr>
                <w:rFonts w:asciiTheme="minorHAnsi" w:hAnsiTheme="minorHAnsi"/>
              </w:rPr>
              <w:t>7292</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65A7DBDF" w:rsidR="00B27F29" w:rsidRPr="00C7377D" w:rsidRDefault="00754B4F"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bookmarkStart w:id="12" w:name="_Hlk524611831"/>
            <w:r>
              <w:rPr>
                <w:rFonts w:asciiTheme="minorHAnsi" w:hAnsiTheme="minorHAnsi"/>
              </w:rPr>
              <w:t>$____________</w:t>
            </w:r>
            <w:bookmarkEnd w:id="12"/>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r w:rsidR="00CD3018" w:rsidRPr="00C7377D" w14:paraId="4FF67D3A" w14:textId="77777777" w:rsidTr="00B27F29">
        <w:tc>
          <w:tcPr>
            <w:tcW w:w="4788" w:type="dxa"/>
          </w:tcPr>
          <w:p w14:paraId="0D6112F3" w14:textId="76FA337C" w:rsidR="00CD3018" w:rsidRPr="00864E9D" w:rsidRDefault="00CD3018" w:rsidP="00CD3018">
            <w:pPr>
              <w:pStyle w:val="ListParagraph"/>
              <w:tabs>
                <w:tab w:val="left" w:pos="720"/>
              </w:tabs>
              <w:spacing w:before="240" w:after="240" w:line="276" w:lineRule="auto"/>
              <w:ind w:left="0"/>
              <w:jc w:val="both"/>
              <w:rPr>
                <w:rStyle w:val="Style10"/>
              </w:rPr>
            </w:pPr>
            <w:r>
              <w:rPr>
                <w:rStyle w:val="Style10"/>
                <w:b/>
              </w:rPr>
              <w:t xml:space="preserve">Item </w:t>
            </w:r>
            <w:r w:rsidR="00CC5C74">
              <w:rPr>
                <w:rStyle w:val="Style10"/>
                <w:b/>
              </w:rPr>
              <w:t>2</w:t>
            </w:r>
            <w:r>
              <w:rPr>
                <w:rStyle w:val="Style10"/>
                <w:b/>
              </w:rPr>
              <w:t xml:space="preserve">: </w:t>
            </w:r>
            <w:r w:rsidR="00CC5C74">
              <w:rPr>
                <w:rStyle w:val="Style10"/>
                <w:b/>
              </w:rPr>
              <w:t xml:space="preserve"> </w:t>
            </w:r>
            <w:r w:rsidR="00F508B3" w:rsidRPr="00F508B3">
              <w:rPr>
                <w:rStyle w:val="Style10"/>
              </w:rPr>
              <w:t>Trade-in</w:t>
            </w:r>
            <w:r w:rsidR="00F508B3">
              <w:rPr>
                <w:rStyle w:val="Style10"/>
              </w:rPr>
              <w:t>, 20</w:t>
            </w:r>
            <w:r w:rsidR="009303F4">
              <w:rPr>
                <w:rStyle w:val="Style10"/>
              </w:rPr>
              <w:t>13</w:t>
            </w:r>
            <w:r w:rsidR="00F508B3">
              <w:rPr>
                <w:rStyle w:val="Style10"/>
              </w:rPr>
              <w:t xml:space="preserve"> Kubota M108 </w:t>
            </w:r>
            <w:r w:rsidR="0040188A">
              <w:rPr>
                <w:rStyle w:val="Style10"/>
              </w:rPr>
              <w:t xml:space="preserve">tractor </w:t>
            </w:r>
            <w:r w:rsidR="00F508B3">
              <w:rPr>
                <w:rStyle w:val="Style10"/>
              </w:rPr>
              <w:t>with 471 hours</w:t>
            </w:r>
          </w:p>
          <w:p w14:paraId="6020B83C" w14:textId="699744E3" w:rsidR="00CD3018" w:rsidRDefault="00F508B3" w:rsidP="00CD3018">
            <w:pPr>
              <w:pStyle w:val="ListParagraph"/>
              <w:tabs>
                <w:tab w:val="left" w:pos="720"/>
              </w:tabs>
              <w:spacing w:before="240" w:after="240" w:line="276" w:lineRule="auto"/>
              <w:ind w:left="0"/>
              <w:jc w:val="both"/>
              <w:rPr>
                <w:rStyle w:val="Style10"/>
              </w:rPr>
            </w:pPr>
            <w:r>
              <w:rPr>
                <w:rStyle w:val="Style10"/>
              </w:rPr>
              <w:t>The tractor can be viewed at District 5 Champaign Storage, 201 Eisner Road, Champaign, IL 61822</w:t>
            </w:r>
            <w:r w:rsidR="00CD3018">
              <w:rPr>
                <w:rStyle w:val="Style10"/>
              </w:rPr>
              <w:t>.</w:t>
            </w:r>
          </w:p>
          <w:p w14:paraId="71139B94" w14:textId="33132623" w:rsidR="007B0B64" w:rsidRDefault="00F508B3" w:rsidP="0040188A">
            <w:pPr>
              <w:pStyle w:val="ListParagraph"/>
              <w:tabs>
                <w:tab w:val="left" w:pos="720"/>
              </w:tabs>
              <w:spacing w:before="240" w:after="240" w:line="276" w:lineRule="auto"/>
              <w:ind w:left="0"/>
              <w:jc w:val="both"/>
              <w:rPr>
                <w:rStyle w:val="Style10"/>
                <w:b/>
              </w:rPr>
            </w:pPr>
            <w:r>
              <w:rPr>
                <w:rStyle w:val="Style10"/>
              </w:rPr>
              <w:lastRenderedPageBreak/>
              <w:t xml:space="preserve">Vendors can contact Nick Gazzoli or Craig Graver at </w:t>
            </w:r>
            <w:r w:rsidR="0086533D">
              <w:rPr>
                <w:rStyle w:val="Style10"/>
              </w:rPr>
              <w:t>(</w:t>
            </w:r>
            <w:r>
              <w:rPr>
                <w:rStyle w:val="Style10"/>
              </w:rPr>
              <w:t>217</w:t>
            </w:r>
            <w:r w:rsidR="0086533D">
              <w:rPr>
                <w:rStyle w:val="Style10"/>
              </w:rPr>
              <w:t xml:space="preserve">) </w:t>
            </w:r>
            <w:r>
              <w:rPr>
                <w:rStyle w:val="Style10"/>
              </w:rPr>
              <w:t xml:space="preserve">780-3121 to view the equipment. </w:t>
            </w:r>
          </w:p>
        </w:tc>
        <w:tc>
          <w:tcPr>
            <w:tcW w:w="1237" w:type="dxa"/>
          </w:tcPr>
          <w:p w14:paraId="18447F85" w14:textId="3DF12CBF" w:rsidR="00CD3018" w:rsidRDefault="000E05A3"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16DCC372" w14:textId="3C038BE7"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c>
          <w:tcPr>
            <w:tcW w:w="1643" w:type="dxa"/>
          </w:tcPr>
          <w:p w14:paraId="2E42B3BF" w14:textId="503CEA62" w:rsidR="00CD3018" w:rsidRDefault="00CD3018" w:rsidP="007A0744">
            <w:pPr>
              <w:pStyle w:val="ListParagraph"/>
              <w:tabs>
                <w:tab w:val="left" w:pos="720"/>
              </w:tabs>
              <w:spacing w:before="240" w:after="240" w:line="276" w:lineRule="auto"/>
              <w:ind w:left="0"/>
              <w:rPr>
                <w:rFonts w:asciiTheme="minorHAnsi" w:hAnsiTheme="minorHAnsi"/>
              </w:rPr>
            </w:pPr>
            <w:r w:rsidRPr="00CD3018">
              <w:rPr>
                <w:rFonts w:asciiTheme="minorHAnsi" w:hAnsiTheme="minorHAnsi"/>
              </w:rPr>
              <w:t>$____________</w:t>
            </w:r>
          </w:p>
        </w:tc>
      </w:tr>
      <w:bookmarkEnd w:id="11"/>
      <w:tr w:rsidR="009D5480" w:rsidRPr="00C7377D" w14:paraId="7F485CBC" w14:textId="77777777" w:rsidTr="00B27F29">
        <w:tc>
          <w:tcPr>
            <w:tcW w:w="4788" w:type="dxa"/>
          </w:tcPr>
          <w:p w14:paraId="22CE2157" w14:textId="2E63B659" w:rsidR="0023419F" w:rsidRDefault="009D5480" w:rsidP="0023419F">
            <w:pPr>
              <w:pStyle w:val="ListParagraph"/>
              <w:tabs>
                <w:tab w:val="left" w:pos="720"/>
              </w:tabs>
              <w:spacing w:before="240" w:after="240" w:line="276" w:lineRule="auto"/>
              <w:ind w:left="0"/>
              <w:jc w:val="both"/>
              <w:rPr>
                <w:rStyle w:val="Style10"/>
              </w:rPr>
            </w:pPr>
            <w:r>
              <w:rPr>
                <w:rStyle w:val="Style10"/>
                <w:b/>
              </w:rPr>
              <w:lastRenderedPageBreak/>
              <w:t xml:space="preserve">Item 3: </w:t>
            </w:r>
            <w:r w:rsidR="0040188A">
              <w:rPr>
                <w:rStyle w:val="Style10"/>
              </w:rPr>
              <w:t>Trade-in, 2013 Kubota tractor with 652 hours</w:t>
            </w:r>
            <w:r w:rsidR="0023419F" w:rsidRPr="00864E9D">
              <w:rPr>
                <w:rStyle w:val="Style10"/>
              </w:rPr>
              <w:t xml:space="preserve"> </w:t>
            </w:r>
          </w:p>
          <w:p w14:paraId="42572FD3" w14:textId="10CA2EAF" w:rsidR="0040188A" w:rsidRDefault="0040188A" w:rsidP="0023419F">
            <w:pPr>
              <w:pStyle w:val="ListParagraph"/>
              <w:tabs>
                <w:tab w:val="left" w:pos="720"/>
              </w:tabs>
              <w:spacing w:before="240" w:after="240" w:line="276" w:lineRule="auto"/>
              <w:ind w:left="0"/>
              <w:jc w:val="both"/>
              <w:rPr>
                <w:rStyle w:val="Style10"/>
              </w:rPr>
            </w:pPr>
            <w:r>
              <w:rPr>
                <w:rStyle w:val="Style10"/>
              </w:rPr>
              <w:t>The tractor can be viewed at District 5 Bloomington Storage, 2621 S. Veterans Parkway, Bloomington, IL 61701.</w:t>
            </w:r>
          </w:p>
          <w:p w14:paraId="376DA141" w14:textId="3B11F66D" w:rsidR="0040188A" w:rsidRPr="00864E9D" w:rsidRDefault="0040188A" w:rsidP="0023419F">
            <w:pPr>
              <w:pStyle w:val="ListParagraph"/>
              <w:tabs>
                <w:tab w:val="left" w:pos="720"/>
              </w:tabs>
              <w:spacing w:before="240" w:after="240" w:line="276" w:lineRule="auto"/>
              <w:ind w:left="0"/>
              <w:jc w:val="both"/>
              <w:rPr>
                <w:rStyle w:val="Style10"/>
              </w:rPr>
            </w:pPr>
            <w:r>
              <w:rPr>
                <w:rStyle w:val="Style10"/>
              </w:rPr>
              <w:t>Vendors can contact Chris Franken or Chris Studebaker to view the equipment.</w:t>
            </w:r>
          </w:p>
          <w:p w14:paraId="18136EAB" w14:textId="77777777" w:rsidR="009D5480" w:rsidRDefault="009D5480" w:rsidP="009D5480">
            <w:pPr>
              <w:pStyle w:val="ListParagraph"/>
              <w:tabs>
                <w:tab w:val="left" w:pos="720"/>
              </w:tabs>
              <w:ind w:left="0"/>
              <w:rPr>
                <w:rFonts w:asciiTheme="minorHAnsi" w:hAnsiTheme="minorHAnsi"/>
              </w:rPr>
            </w:pPr>
            <w:r>
              <w:rPr>
                <w:rFonts w:asciiTheme="minorHAnsi" w:hAnsiTheme="minorHAnsi"/>
              </w:rPr>
              <w:t>Delivery Information:</w:t>
            </w:r>
          </w:p>
          <w:p w14:paraId="3C89640D" w14:textId="0E501B46" w:rsidR="009D5480" w:rsidRDefault="009D5480" w:rsidP="009D5480">
            <w:pPr>
              <w:pStyle w:val="ListParagraph"/>
              <w:tabs>
                <w:tab w:val="left" w:pos="720"/>
              </w:tabs>
              <w:ind w:left="0"/>
              <w:rPr>
                <w:rFonts w:asciiTheme="minorHAnsi" w:hAnsiTheme="minorHAnsi"/>
              </w:rPr>
            </w:pPr>
            <w:r>
              <w:rPr>
                <w:rFonts w:asciiTheme="minorHAnsi" w:hAnsiTheme="minorHAnsi"/>
              </w:rPr>
              <w:t xml:space="preserve">IDOT District </w:t>
            </w:r>
            <w:r w:rsidR="000E05A3">
              <w:rPr>
                <w:rFonts w:asciiTheme="minorHAnsi" w:hAnsiTheme="minorHAnsi"/>
              </w:rPr>
              <w:t>7</w:t>
            </w:r>
          </w:p>
          <w:p w14:paraId="31A6C6B4" w14:textId="3722D6DE" w:rsidR="009D5480" w:rsidRDefault="000E05A3" w:rsidP="009D5480">
            <w:pPr>
              <w:pStyle w:val="ListParagraph"/>
              <w:tabs>
                <w:tab w:val="left" w:pos="720"/>
              </w:tabs>
              <w:ind w:left="0"/>
              <w:rPr>
                <w:rFonts w:asciiTheme="minorHAnsi" w:hAnsiTheme="minorHAnsi"/>
              </w:rPr>
            </w:pPr>
            <w:r>
              <w:rPr>
                <w:rFonts w:asciiTheme="minorHAnsi" w:hAnsiTheme="minorHAnsi"/>
              </w:rPr>
              <w:t>1900 W. National</w:t>
            </w:r>
          </w:p>
          <w:p w14:paraId="66D7AF13" w14:textId="5C509E99" w:rsidR="009D5480" w:rsidRDefault="000E05A3" w:rsidP="009D5480">
            <w:pPr>
              <w:pStyle w:val="ListParagraph"/>
              <w:tabs>
                <w:tab w:val="left" w:pos="720"/>
              </w:tabs>
              <w:ind w:left="0"/>
              <w:rPr>
                <w:rFonts w:asciiTheme="minorHAnsi" w:hAnsiTheme="minorHAnsi"/>
              </w:rPr>
            </w:pPr>
            <w:r>
              <w:rPr>
                <w:rFonts w:asciiTheme="minorHAnsi" w:hAnsiTheme="minorHAnsi"/>
              </w:rPr>
              <w:t>Effingham</w:t>
            </w:r>
            <w:r w:rsidR="009D5480">
              <w:rPr>
                <w:rFonts w:asciiTheme="minorHAnsi" w:hAnsiTheme="minorHAnsi"/>
              </w:rPr>
              <w:t>, IL 6</w:t>
            </w:r>
            <w:r>
              <w:rPr>
                <w:rFonts w:asciiTheme="minorHAnsi" w:hAnsiTheme="minorHAnsi"/>
              </w:rPr>
              <w:t>2401</w:t>
            </w:r>
          </w:p>
          <w:p w14:paraId="4D196D49" w14:textId="68EC7ED3" w:rsidR="00247368" w:rsidRDefault="00247368" w:rsidP="009D5480">
            <w:pPr>
              <w:pStyle w:val="ListParagraph"/>
              <w:tabs>
                <w:tab w:val="left" w:pos="720"/>
              </w:tabs>
              <w:ind w:left="0"/>
              <w:rPr>
                <w:rFonts w:asciiTheme="minorHAnsi" w:hAnsiTheme="minorHAnsi"/>
              </w:rPr>
            </w:pPr>
            <w:r>
              <w:rPr>
                <w:rFonts w:asciiTheme="minorHAnsi" w:hAnsiTheme="minorHAnsi"/>
              </w:rPr>
              <w:t xml:space="preserve">Contact: </w:t>
            </w:r>
            <w:r w:rsidR="000E05A3">
              <w:rPr>
                <w:rFonts w:asciiTheme="minorHAnsi" w:hAnsiTheme="minorHAnsi"/>
              </w:rPr>
              <w:t>Dave Probst</w:t>
            </w:r>
          </w:p>
          <w:p w14:paraId="16C6D35D" w14:textId="14E1647F" w:rsidR="009D5480" w:rsidRDefault="009D5480" w:rsidP="009D5480">
            <w:pPr>
              <w:pStyle w:val="ListParagraph"/>
              <w:tabs>
                <w:tab w:val="left" w:pos="720"/>
              </w:tabs>
              <w:ind w:left="0"/>
              <w:rPr>
                <w:rFonts w:asciiTheme="minorHAnsi" w:hAnsiTheme="minorHAnsi"/>
              </w:rPr>
            </w:pPr>
            <w:r>
              <w:rPr>
                <w:rFonts w:asciiTheme="minorHAnsi" w:hAnsiTheme="minorHAnsi"/>
              </w:rPr>
              <w:t>(</w:t>
            </w:r>
            <w:r w:rsidR="000E05A3">
              <w:rPr>
                <w:rFonts w:asciiTheme="minorHAnsi" w:hAnsiTheme="minorHAnsi"/>
              </w:rPr>
              <w:t>217</w:t>
            </w:r>
            <w:r>
              <w:rPr>
                <w:rFonts w:asciiTheme="minorHAnsi" w:hAnsiTheme="minorHAnsi"/>
              </w:rPr>
              <w:t xml:space="preserve">) </w:t>
            </w:r>
            <w:r w:rsidR="000E05A3">
              <w:rPr>
                <w:rFonts w:asciiTheme="minorHAnsi" w:hAnsiTheme="minorHAnsi"/>
              </w:rPr>
              <w:t>342</w:t>
            </w:r>
            <w:r>
              <w:rPr>
                <w:rFonts w:asciiTheme="minorHAnsi" w:hAnsiTheme="minorHAnsi"/>
              </w:rPr>
              <w:t>-</w:t>
            </w:r>
            <w:r w:rsidR="000E05A3">
              <w:rPr>
                <w:rFonts w:asciiTheme="minorHAnsi" w:hAnsiTheme="minorHAnsi"/>
              </w:rPr>
              <w:t>8269</w:t>
            </w:r>
          </w:p>
          <w:p w14:paraId="5CC271EC" w14:textId="1D385FFB" w:rsidR="009D5480" w:rsidRDefault="009D5480" w:rsidP="009D5480">
            <w:pPr>
              <w:pStyle w:val="ListParagraph"/>
              <w:tabs>
                <w:tab w:val="left" w:pos="720"/>
              </w:tabs>
              <w:ind w:left="0"/>
              <w:rPr>
                <w:rStyle w:val="Style10"/>
                <w:b/>
              </w:rPr>
            </w:pPr>
          </w:p>
        </w:tc>
        <w:tc>
          <w:tcPr>
            <w:tcW w:w="1237" w:type="dxa"/>
          </w:tcPr>
          <w:p w14:paraId="2A99513D" w14:textId="4A40AE18" w:rsidR="009D5480" w:rsidRDefault="0040188A"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56CE5738" w14:textId="4256694F"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c>
          <w:tcPr>
            <w:tcW w:w="1643" w:type="dxa"/>
          </w:tcPr>
          <w:p w14:paraId="44F4D2D0" w14:textId="04C9AC59"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r>
      <w:tr w:rsidR="009D5480" w:rsidRPr="00C7377D" w14:paraId="46D63A7D" w14:textId="77777777" w:rsidTr="00B27F29">
        <w:tc>
          <w:tcPr>
            <w:tcW w:w="4788" w:type="dxa"/>
          </w:tcPr>
          <w:p w14:paraId="494420DD" w14:textId="5E9FA583" w:rsidR="00247368" w:rsidRPr="00864E9D" w:rsidRDefault="009D5480" w:rsidP="00247368">
            <w:pPr>
              <w:pStyle w:val="ListParagraph"/>
              <w:tabs>
                <w:tab w:val="left" w:pos="720"/>
              </w:tabs>
              <w:spacing w:before="240" w:after="240" w:line="276" w:lineRule="auto"/>
              <w:ind w:left="0"/>
              <w:jc w:val="both"/>
              <w:rPr>
                <w:rStyle w:val="Style10"/>
              </w:rPr>
            </w:pPr>
            <w:r>
              <w:rPr>
                <w:rStyle w:val="Style10"/>
                <w:b/>
              </w:rPr>
              <w:t xml:space="preserve">Item 4: </w:t>
            </w:r>
            <w:r w:rsidR="0040188A" w:rsidRPr="0040188A">
              <w:rPr>
                <w:rStyle w:val="Style10"/>
              </w:rPr>
              <w:t>Tractor with boom mower attachment</w:t>
            </w:r>
            <w:r w:rsidR="000E05A3" w:rsidRPr="00C07D4F">
              <w:rPr>
                <w:rStyle w:val="Style10"/>
              </w:rPr>
              <w:t xml:space="preserve"> </w:t>
            </w:r>
            <w:r w:rsidR="00247368" w:rsidRPr="00C07D4F">
              <w:rPr>
                <w:rStyle w:val="Style10"/>
              </w:rPr>
              <w:t xml:space="preserve"> </w:t>
            </w:r>
          </w:p>
          <w:p w14:paraId="324E7873" w14:textId="7091DF9F" w:rsidR="009D5480" w:rsidRDefault="009D5480" w:rsidP="009D5480">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40188A">
              <w:rPr>
                <w:rStyle w:val="Style10"/>
              </w:rPr>
              <w:t>209</w:t>
            </w:r>
            <w:r>
              <w:rPr>
                <w:rStyle w:val="Style10"/>
              </w:rPr>
              <w:t>-60-</w:t>
            </w:r>
            <w:r w:rsidR="0040188A">
              <w:rPr>
                <w:rStyle w:val="Style10"/>
              </w:rPr>
              <w:t>01</w:t>
            </w:r>
            <w:r w:rsidR="00247368">
              <w:rPr>
                <w:rStyle w:val="Style10"/>
              </w:rPr>
              <w:t>,</w:t>
            </w:r>
            <w:r>
              <w:rPr>
                <w:rStyle w:val="Style10"/>
              </w:rPr>
              <w:t xml:space="preserve"> dated </w:t>
            </w:r>
            <w:r w:rsidR="0040188A">
              <w:rPr>
                <w:rStyle w:val="Style10"/>
              </w:rPr>
              <w:t>July</w:t>
            </w:r>
            <w:r>
              <w:rPr>
                <w:rStyle w:val="Style10"/>
              </w:rPr>
              <w:t xml:space="preserve"> 2018.</w:t>
            </w:r>
          </w:p>
          <w:p w14:paraId="076FA3F4" w14:textId="77777777" w:rsidR="009D5480" w:rsidRDefault="009D5480" w:rsidP="009D5480">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60F188C0"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Model: ___________________________</w:t>
            </w:r>
          </w:p>
          <w:p w14:paraId="2D182809"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Estimated Delivery Time:</w:t>
            </w:r>
          </w:p>
          <w:p w14:paraId="12C4A588"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_____________________Days ARO</w:t>
            </w:r>
          </w:p>
          <w:p w14:paraId="1D0F1818" w14:textId="77777777" w:rsidR="009D5480" w:rsidRDefault="009D5480" w:rsidP="009D5480">
            <w:pPr>
              <w:pStyle w:val="ListParagraph"/>
              <w:tabs>
                <w:tab w:val="left" w:pos="720"/>
              </w:tabs>
              <w:ind w:left="0"/>
              <w:rPr>
                <w:rFonts w:asciiTheme="minorHAnsi" w:hAnsiTheme="minorHAnsi"/>
              </w:rPr>
            </w:pPr>
            <w:r>
              <w:rPr>
                <w:rFonts w:asciiTheme="minorHAnsi" w:hAnsiTheme="minorHAnsi"/>
              </w:rPr>
              <w:t>Delivery Information:</w:t>
            </w:r>
          </w:p>
          <w:p w14:paraId="671C0158" w14:textId="723E3D58" w:rsidR="009D5480" w:rsidRDefault="009D5480" w:rsidP="009D5480">
            <w:pPr>
              <w:pStyle w:val="ListParagraph"/>
              <w:tabs>
                <w:tab w:val="left" w:pos="720"/>
              </w:tabs>
              <w:ind w:left="0"/>
              <w:rPr>
                <w:rFonts w:asciiTheme="minorHAnsi" w:hAnsiTheme="minorHAnsi"/>
              </w:rPr>
            </w:pPr>
            <w:r>
              <w:rPr>
                <w:rFonts w:asciiTheme="minorHAnsi" w:hAnsiTheme="minorHAnsi"/>
              </w:rPr>
              <w:t xml:space="preserve">IDOT District </w:t>
            </w:r>
            <w:r w:rsidR="00C07D4F">
              <w:rPr>
                <w:rFonts w:asciiTheme="minorHAnsi" w:hAnsiTheme="minorHAnsi"/>
              </w:rPr>
              <w:t>6 Building E</w:t>
            </w:r>
          </w:p>
          <w:p w14:paraId="386C88C0" w14:textId="61B302E8" w:rsidR="009D5480" w:rsidRDefault="00247368" w:rsidP="009D5480">
            <w:pPr>
              <w:pStyle w:val="ListParagraph"/>
              <w:tabs>
                <w:tab w:val="left" w:pos="720"/>
              </w:tabs>
              <w:ind w:left="0"/>
              <w:rPr>
                <w:rFonts w:asciiTheme="minorHAnsi" w:hAnsiTheme="minorHAnsi"/>
              </w:rPr>
            </w:pPr>
            <w:r>
              <w:rPr>
                <w:rFonts w:asciiTheme="minorHAnsi" w:hAnsiTheme="minorHAnsi"/>
              </w:rPr>
              <w:t>650</w:t>
            </w:r>
            <w:r w:rsidR="00C07D4F">
              <w:rPr>
                <w:rFonts w:asciiTheme="minorHAnsi" w:hAnsiTheme="minorHAnsi"/>
              </w:rPr>
              <w:t xml:space="preserve"> N. Lincoln Ave.</w:t>
            </w:r>
          </w:p>
          <w:p w14:paraId="722A15B6" w14:textId="76E0144F" w:rsidR="009D5480" w:rsidRDefault="00C07D4F" w:rsidP="009D5480">
            <w:pPr>
              <w:pStyle w:val="ListParagraph"/>
              <w:tabs>
                <w:tab w:val="left" w:pos="720"/>
              </w:tabs>
              <w:ind w:left="0"/>
              <w:rPr>
                <w:rFonts w:asciiTheme="minorHAnsi" w:hAnsiTheme="minorHAnsi"/>
              </w:rPr>
            </w:pPr>
            <w:r>
              <w:rPr>
                <w:rFonts w:asciiTheme="minorHAnsi" w:hAnsiTheme="minorHAnsi"/>
              </w:rPr>
              <w:t>Springfield</w:t>
            </w:r>
            <w:r w:rsidR="00247368">
              <w:rPr>
                <w:rFonts w:asciiTheme="minorHAnsi" w:hAnsiTheme="minorHAnsi"/>
              </w:rPr>
              <w:t>,</w:t>
            </w:r>
            <w:r w:rsidR="009D5480">
              <w:rPr>
                <w:rFonts w:asciiTheme="minorHAnsi" w:hAnsiTheme="minorHAnsi"/>
              </w:rPr>
              <w:t xml:space="preserve"> IL 6</w:t>
            </w:r>
            <w:r w:rsidR="00247368">
              <w:rPr>
                <w:rFonts w:asciiTheme="minorHAnsi" w:hAnsiTheme="minorHAnsi"/>
              </w:rPr>
              <w:t>2</w:t>
            </w:r>
            <w:r>
              <w:rPr>
                <w:rFonts w:asciiTheme="minorHAnsi" w:hAnsiTheme="minorHAnsi"/>
              </w:rPr>
              <w:t>702</w:t>
            </w:r>
          </w:p>
          <w:p w14:paraId="0C70D975" w14:textId="0EB9E28B" w:rsidR="00247368" w:rsidRDefault="00247368" w:rsidP="009D5480">
            <w:pPr>
              <w:pStyle w:val="ListParagraph"/>
              <w:tabs>
                <w:tab w:val="left" w:pos="720"/>
              </w:tabs>
              <w:ind w:left="0"/>
              <w:rPr>
                <w:rFonts w:asciiTheme="minorHAnsi" w:hAnsiTheme="minorHAnsi"/>
              </w:rPr>
            </w:pPr>
            <w:r>
              <w:rPr>
                <w:rFonts w:asciiTheme="minorHAnsi" w:hAnsiTheme="minorHAnsi"/>
              </w:rPr>
              <w:t xml:space="preserve">Contact: </w:t>
            </w:r>
            <w:r w:rsidR="00C07D4F">
              <w:rPr>
                <w:rFonts w:asciiTheme="minorHAnsi" w:hAnsiTheme="minorHAnsi"/>
              </w:rPr>
              <w:t>Andrew York</w:t>
            </w:r>
          </w:p>
          <w:p w14:paraId="520BED93" w14:textId="40CA772A" w:rsidR="009D5480" w:rsidRDefault="009D5480" w:rsidP="009D5480">
            <w:pPr>
              <w:pStyle w:val="ListParagraph"/>
              <w:tabs>
                <w:tab w:val="left" w:pos="720"/>
              </w:tabs>
              <w:ind w:left="0"/>
              <w:rPr>
                <w:rFonts w:asciiTheme="minorHAnsi" w:hAnsiTheme="minorHAnsi"/>
              </w:rPr>
            </w:pPr>
            <w:r>
              <w:rPr>
                <w:rFonts w:asciiTheme="minorHAnsi" w:hAnsiTheme="minorHAnsi"/>
              </w:rPr>
              <w:t>(</w:t>
            </w:r>
            <w:r w:rsidR="00C07D4F">
              <w:rPr>
                <w:rFonts w:asciiTheme="minorHAnsi" w:hAnsiTheme="minorHAnsi"/>
              </w:rPr>
              <w:t>217</w:t>
            </w:r>
            <w:r>
              <w:rPr>
                <w:rFonts w:asciiTheme="minorHAnsi" w:hAnsiTheme="minorHAnsi"/>
              </w:rPr>
              <w:t xml:space="preserve">) </w:t>
            </w:r>
            <w:r w:rsidR="00C07D4F">
              <w:rPr>
                <w:rFonts w:asciiTheme="minorHAnsi" w:hAnsiTheme="minorHAnsi"/>
              </w:rPr>
              <w:t>524-4970</w:t>
            </w:r>
          </w:p>
          <w:p w14:paraId="1B230474" w14:textId="538FE333" w:rsidR="009D5480" w:rsidRDefault="009D5480" w:rsidP="009D5480">
            <w:pPr>
              <w:pStyle w:val="ListParagraph"/>
              <w:tabs>
                <w:tab w:val="left" w:pos="720"/>
              </w:tabs>
              <w:ind w:left="0"/>
              <w:rPr>
                <w:rStyle w:val="Style10"/>
                <w:b/>
              </w:rPr>
            </w:pPr>
          </w:p>
        </w:tc>
        <w:tc>
          <w:tcPr>
            <w:tcW w:w="1237" w:type="dxa"/>
          </w:tcPr>
          <w:p w14:paraId="296E8F16" w14:textId="6C049D5A" w:rsidR="009D5480" w:rsidRDefault="00C07D4F"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11741AA2" w14:textId="278FF54C"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c>
          <w:tcPr>
            <w:tcW w:w="1643" w:type="dxa"/>
          </w:tcPr>
          <w:p w14:paraId="2E2E71F3" w14:textId="3A8CF2D8" w:rsidR="009D5480"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r>
      <w:tr w:rsidR="00F508B3" w:rsidRPr="00C7377D" w14:paraId="311D2158" w14:textId="77777777" w:rsidTr="00B27F29">
        <w:tc>
          <w:tcPr>
            <w:tcW w:w="4788" w:type="dxa"/>
          </w:tcPr>
          <w:p w14:paraId="208953AD" w14:textId="6CB39FD8" w:rsidR="00F508B3" w:rsidRPr="00864E9D" w:rsidRDefault="00F508B3" w:rsidP="00F508B3">
            <w:pPr>
              <w:pStyle w:val="ListParagraph"/>
              <w:tabs>
                <w:tab w:val="left" w:pos="720"/>
              </w:tabs>
              <w:spacing w:before="240" w:after="240" w:line="276" w:lineRule="auto"/>
              <w:ind w:left="0"/>
              <w:jc w:val="both"/>
              <w:rPr>
                <w:rStyle w:val="Style10"/>
              </w:rPr>
            </w:pPr>
            <w:r>
              <w:rPr>
                <w:rStyle w:val="Style10"/>
                <w:b/>
              </w:rPr>
              <w:t xml:space="preserve">Item 5: </w:t>
            </w:r>
            <w:r>
              <w:rPr>
                <w:rStyle w:val="Style10"/>
              </w:rPr>
              <w:t>Tractor with boom mower attachment</w:t>
            </w:r>
            <w:r w:rsidRPr="003A44EA">
              <w:rPr>
                <w:rStyle w:val="Style10"/>
              </w:rPr>
              <w:t xml:space="preserve"> </w:t>
            </w:r>
            <w:r w:rsidRPr="00864E9D">
              <w:rPr>
                <w:rStyle w:val="Style10"/>
              </w:rPr>
              <w:t xml:space="preserve"> </w:t>
            </w:r>
          </w:p>
          <w:p w14:paraId="4F5BCF1E" w14:textId="45004035" w:rsidR="00F508B3" w:rsidRPr="00B97D8E" w:rsidRDefault="00F508B3" w:rsidP="00F508B3">
            <w:pPr>
              <w:pStyle w:val="ListParagraph"/>
              <w:tabs>
                <w:tab w:val="left" w:pos="720"/>
              </w:tabs>
              <w:spacing w:before="240" w:after="240" w:line="276" w:lineRule="auto"/>
              <w:ind w:left="0"/>
              <w:jc w:val="both"/>
              <w:rPr>
                <w:rStyle w:val="Style10"/>
              </w:rPr>
            </w:pPr>
            <w:r>
              <w:rPr>
                <w:rStyle w:val="Style10"/>
              </w:rPr>
              <w:lastRenderedPageBreak/>
              <w:t>Shall be in accordance with State of Illinois Department of Transportation Specification           209</w:t>
            </w:r>
            <w:r w:rsidRPr="00B97D8E">
              <w:rPr>
                <w:rStyle w:val="Style10"/>
              </w:rPr>
              <w:t>-60-0</w:t>
            </w:r>
            <w:r>
              <w:rPr>
                <w:rStyle w:val="Style10"/>
              </w:rPr>
              <w:t>1</w:t>
            </w:r>
            <w:r w:rsidRPr="00B97D8E">
              <w:rPr>
                <w:rStyle w:val="Style10"/>
              </w:rPr>
              <w:t xml:space="preserve">, dated </w:t>
            </w:r>
            <w:r>
              <w:rPr>
                <w:rStyle w:val="Style10"/>
              </w:rPr>
              <w:t xml:space="preserve">July </w:t>
            </w:r>
            <w:r w:rsidRPr="00B97D8E">
              <w:rPr>
                <w:rStyle w:val="Style10"/>
              </w:rPr>
              <w:t>2018.</w:t>
            </w:r>
          </w:p>
          <w:p w14:paraId="10257F61" w14:textId="77777777" w:rsidR="00F508B3" w:rsidRDefault="00F508B3" w:rsidP="00F508B3">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099458AD" w14:textId="77777777" w:rsidR="00F508B3" w:rsidRDefault="00F508B3" w:rsidP="00F508B3">
            <w:pPr>
              <w:pStyle w:val="ListParagraph"/>
              <w:tabs>
                <w:tab w:val="left" w:pos="720"/>
              </w:tabs>
              <w:spacing w:before="240" w:after="240" w:line="276" w:lineRule="auto"/>
              <w:ind w:left="0"/>
              <w:jc w:val="both"/>
              <w:rPr>
                <w:rStyle w:val="Style10"/>
              </w:rPr>
            </w:pPr>
            <w:r>
              <w:rPr>
                <w:rStyle w:val="Style10"/>
              </w:rPr>
              <w:t>Model: ___________________________</w:t>
            </w:r>
          </w:p>
          <w:p w14:paraId="1B1A8D50" w14:textId="77777777" w:rsidR="00F508B3" w:rsidRDefault="00F508B3" w:rsidP="00F508B3">
            <w:pPr>
              <w:pStyle w:val="ListParagraph"/>
              <w:tabs>
                <w:tab w:val="left" w:pos="720"/>
              </w:tabs>
              <w:spacing w:before="240" w:after="240" w:line="276" w:lineRule="auto"/>
              <w:ind w:left="0"/>
              <w:jc w:val="both"/>
              <w:rPr>
                <w:rStyle w:val="Style10"/>
              </w:rPr>
            </w:pPr>
            <w:r>
              <w:rPr>
                <w:rStyle w:val="Style10"/>
              </w:rPr>
              <w:t>Estimated Delivery Time:</w:t>
            </w:r>
          </w:p>
          <w:p w14:paraId="64ABECD5" w14:textId="77777777" w:rsidR="00F508B3" w:rsidRDefault="00F508B3" w:rsidP="00F508B3">
            <w:pPr>
              <w:pStyle w:val="ListParagraph"/>
              <w:tabs>
                <w:tab w:val="left" w:pos="720"/>
              </w:tabs>
              <w:spacing w:before="240" w:after="240" w:line="276" w:lineRule="auto"/>
              <w:ind w:left="0"/>
              <w:jc w:val="both"/>
              <w:rPr>
                <w:rStyle w:val="Style10"/>
              </w:rPr>
            </w:pPr>
            <w:r>
              <w:rPr>
                <w:rStyle w:val="Style10"/>
              </w:rPr>
              <w:t>_____________________Days ARO</w:t>
            </w:r>
          </w:p>
          <w:p w14:paraId="32A99F1E" w14:textId="77777777" w:rsidR="00F508B3" w:rsidRDefault="00F508B3" w:rsidP="00F508B3">
            <w:pPr>
              <w:pStyle w:val="ListParagraph"/>
              <w:tabs>
                <w:tab w:val="left" w:pos="720"/>
              </w:tabs>
              <w:ind w:left="0"/>
              <w:rPr>
                <w:rFonts w:asciiTheme="minorHAnsi" w:hAnsiTheme="minorHAnsi"/>
              </w:rPr>
            </w:pPr>
            <w:r>
              <w:rPr>
                <w:rFonts w:asciiTheme="minorHAnsi" w:hAnsiTheme="minorHAnsi"/>
              </w:rPr>
              <w:t>Delivery Information:</w:t>
            </w:r>
          </w:p>
          <w:p w14:paraId="3049FF6A" w14:textId="77777777" w:rsidR="00F508B3" w:rsidRDefault="00F508B3" w:rsidP="00F508B3">
            <w:pPr>
              <w:pStyle w:val="ListParagraph"/>
              <w:tabs>
                <w:tab w:val="left" w:pos="720"/>
              </w:tabs>
              <w:ind w:left="0"/>
              <w:rPr>
                <w:rFonts w:asciiTheme="minorHAnsi" w:hAnsiTheme="minorHAnsi"/>
              </w:rPr>
            </w:pPr>
            <w:r>
              <w:rPr>
                <w:rFonts w:asciiTheme="minorHAnsi" w:hAnsiTheme="minorHAnsi"/>
              </w:rPr>
              <w:t>IDOT District 7</w:t>
            </w:r>
          </w:p>
          <w:p w14:paraId="21D86438" w14:textId="77777777" w:rsidR="00F508B3" w:rsidRDefault="00F508B3" w:rsidP="00F508B3">
            <w:pPr>
              <w:pStyle w:val="ListParagraph"/>
              <w:tabs>
                <w:tab w:val="left" w:pos="720"/>
              </w:tabs>
              <w:ind w:left="0"/>
              <w:rPr>
                <w:rFonts w:asciiTheme="minorHAnsi" w:hAnsiTheme="minorHAnsi"/>
              </w:rPr>
            </w:pPr>
            <w:r>
              <w:rPr>
                <w:rFonts w:asciiTheme="minorHAnsi" w:hAnsiTheme="minorHAnsi"/>
              </w:rPr>
              <w:t>1900 W. National</w:t>
            </w:r>
          </w:p>
          <w:p w14:paraId="0589829A" w14:textId="77777777" w:rsidR="00F508B3" w:rsidRDefault="00F508B3" w:rsidP="00F508B3">
            <w:pPr>
              <w:pStyle w:val="ListParagraph"/>
              <w:tabs>
                <w:tab w:val="left" w:pos="720"/>
              </w:tabs>
              <w:ind w:left="0"/>
              <w:rPr>
                <w:rFonts w:asciiTheme="minorHAnsi" w:hAnsiTheme="minorHAnsi"/>
              </w:rPr>
            </w:pPr>
            <w:r>
              <w:rPr>
                <w:rFonts w:asciiTheme="minorHAnsi" w:hAnsiTheme="minorHAnsi"/>
              </w:rPr>
              <w:t>Effingham, IL 62401</w:t>
            </w:r>
          </w:p>
          <w:p w14:paraId="076401A6" w14:textId="77777777" w:rsidR="00F508B3" w:rsidRDefault="00F508B3" w:rsidP="00F508B3">
            <w:pPr>
              <w:pStyle w:val="ListParagraph"/>
              <w:tabs>
                <w:tab w:val="left" w:pos="720"/>
              </w:tabs>
              <w:ind w:left="0"/>
              <w:rPr>
                <w:rFonts w:asciiTheme="minorHAnsi" w:hAnsiTheme="minorHAnsi"/>
              </w:rPr>
            </w:pPr>
            <w:r>
              <w:rPr>
                <w:rFonts w:asciiTheme="minorHAnsi" w:hAnsiTheme="minorHAnsi"/>
              </w:rPr>
              <w:t>Contact: Dave Probst</w:t>
            </w:r>
          </w:p>
          <w:p w14:paraId="0712FC69" w14:textId="77777777" w:rsidR="00F508B3" w:rsidRDefault="00F508B3" w:rsidP="000E489A">
            <w:pPr>
              <w:pStyle w:val="ListParagraph"/>
              <w:tabs>
                <w:tab w:val="left" w:pos="720"/>
              </w:tabs>
              <w:ind w:left="0"/>
              <w:rPr>
                <w:rFonts w:asciiTheme="minorHAnsi" w:hAnsiTheme="minorHAnsi"/>
              </w:rPr>
            </w:pPr>
            <w:r>
              <w:rPr>
                <w:rFonts w:asciiTheme="minorHAnsi" w:hAnsiTheme="minorHAnsi"/>
              </w:rPr>
              <w:t>(217) 342-8269</w:t>
            </w:r>
          </w:p>
          <w:p w14:paraId="760F3ED2" w14:textId="35227C9A" w:rsidR="000E489A" w:rsidRDefault="000E489A" w:rsidP="000E489A">
            <w:pPr>
              <w:pStyle w:val="ListParagraph"/>
              <w:tabs>
                <w:tab w:val="left" w:pos="720"/>
              </w:tabs>
              <w:ind w:left="0"/>
              <w:rPr>
                <w:rStyle w:val="Style10"/>
                <w:b/>
              </w:rPr>
            </w:pPr>
          </w:p>
        </w:tc>
        <w:tc>
          <w:tcPr>
            <w:tcW w:w="1237" w:type="dxa"/>
          </w:tcPr>
          <w:p w14:paraId="41E9EE02" w14:textId="7CEE720C" w:rsidR="00F508B3" w:rsidRDefault="00F508B3" w:rsidP="00F508B3">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2</w:t>
            </w:r>
          </w:p>
        </w:tc>
        <w:tc>
          <w:tcPr>
            <w:tcW w:w="1643" w:type="dxa"/>
          </w:tcPr>
          <w:p w14:paraId="465C95F9" w14:textId="313DDE89" w:rsidR="00F508B3" w:rsidRPr="009D5480" w:rsidRDefault="00F508B3" w:rsidP="00F508B3">
            <w:pPr>
              <w:pStyle w:val="ListParagraph"/>
              <w:tabs>
                <w:tab w:val="left" w:pos="720"/>
              </w:tabs>
              <w:spacing w:before="240" w:after="240" w:line="276" w:lineRule="auto"/>
              <w:ind w:left="0"/>
              <w:rPr>
                <w:rFonts w:asciiTheme="minorHAnsi" w:hAnsiTheme="minorHAnsi"/>
              </w:rPr>
            </w:pPr>
            <w:r w:rsidRPr="00F508B3">
              <w:rPr>
                <w:rFonts w:asciiTheme="minorHAnsi" w:hAnsiTheme="minorHAnsi"/>
              </w:rPr>
              <w:t>$____________</w:t>
            </w:r>
          </w:p>
        </w:tc>
        <w:tc>
          <w:tcPr>
            <w:tcW w:w="1643" w:type="dxa"/>
          </w:tcPr>
          <w:p w14:paraId="68F243BA" w14:textId="05921EBF" w:rsidR="00F508B3" w:rsidRPr="009D5480" w:rsidRDefault="00F508B3" w:rsidP="00F508B3">
            <w:pPr>
              <w:pStyle w:val="ListParagraph"/>
              <w:tabs>
                <w:tab w:val="left" w:pos="720"/>
              </w:tabs>
              <w:spacing w:before="240" w:after="240" w:line="276" w:lineRule="auto"/>
              <w:ind w:left="0"/>
              <w:rPr>
                <w:rFonts w:asciiTheme="minorHAnsi" w:hAnsiTheme="minorHAnsi"/>
              </w:rPr>
            </w:pPr>
            <w:r w:rsidRPr="00F508B3">
              <w:rPr>
                <w:rFonts w:asciiTheme="minorHAnsi" w:hAnsiTheme="minorHAnsi"/>
              </w:rPr>
              <w:t>$____________</w:t>
            </w:r>
          </w:p>
        </w:tc>
      </w:tr>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2B426D30" w:rsidR="00DF1BF4" w:rsidRPr="005E624D" w:rsidRDefault="00790500" w:rsidP="005E624D">
      <w:pPr>
        <w:pStyle w:val="ListParagraph"/>
        <w:numPr>
          <w:ilvl w:val="3"/>
          <w:numId w:val="32"/>
        </w:numPr>
        <w:spacing w:before="240" w:after="200" w:line="276" w:lineRule="auto"/>
        <w:ind w:left="2880" w:hanging="720"/>
        <w:jc w:val="both"/>
        <w:rPr>
          <w:rFonts w:asciiTheme="minorHAnsi" w:hAnsiTheme="minorHAnsi"/>
          <w:b/>
        </w:rPr>
      </w:pPr>
      <w:r w:rsidRPr="005E624D">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082A1E5B" w:rsidR="004C6074" w:rsidRDefault="000E0D8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655567">
        <w:rPr>
          <w:rFonts w:asciiTheme="minorHAnsi" w:hAnsiTheme="minorHAnsi" w:cstheme="minorHAnsi"/>
        </w:rPr>
        <w:t>1</w:t>
      </w:r>
      <w:r>
        <w:rPr>
          <w:rFonts w:asciiTheme="minorHAnsi" w:hAnsiTheme="minorHAnsi" w:cstheme="minorHAnsi"/>
        </w:rPr>
        <w:t>: Department</w:t>
      </w:r>
      <w:r w:rsidR="00775898">
        <w:rPr>
          <w:rFonts w:asciiTheme="minorHAnsi" w:hAnsiTheme="minorHAnsi" w:cstheme="minorHAnsi"/>
        </w:rPr>
        <w:t xml:space="preserve"> </w:t>
      </w:r>
      <w:r>
        <w:rPr>
          <w:rFonts w:asciiTheme="minorHAnsi" w:hAnsiTheme="minorHAnsi" w:cstheme="minorHAnsi"/>
        </w:rPr>
        <w:t xml:space="preserve">of Transportation District </w:t>
      </w:r>
      <w:r w:rsidR="002B6811">
        <w:rPr>
          <w:rFonts w:asciiTheme="minorHAnsi" w:hAnsiTheme="minorHAnsi" w:cstheme="minorHAnsi"/>
        </w:rPr>
        <w:t>5</w:t>
      </w:r>
      <w:r w:rsidR="00020505">
        <w:rPr>
          <w:rFonts w:asciiTheme="minorHAnsi" w:hAnsiTheme="minorHAnsi" w:cstheme="minorHAnsi"/>
        </w:rPr>
        <w:t xml:space="preserve"> </w:t>
      </w:r>
      <w:r w:rsidR="002B6811">
        <w:rPr>
          <w:rFonts w:asciiTheme="minorHAnsi" w:hAnsiTheme="minorHAnsi" w:cstheme="minorHAnsi"/>
        </w:rPr>
        <w:t>Headquarters</w:t>
      </w:r>
      <w:r w:rsidR="00476A6C">
        <w:rPr>
          <w:rFonts w:asciiTheme="minorHAnsi" w:hAnsiTheme="minorHAnsi" w:cstheme="minorHAnsi"/>
        </w:rPr>
        <w:t xml:space="preserve">, Attention </w:t>
      </w:r>
      <w:r w:rsidR="002B6811">
        <w:rPr>
          <w:rFonts w:asciiTheme="minorHAnsi" w:hAnsiTheme="minorHAnsi" w:cstheme="minorHAnsi"/>
        </w:rPr>
        <w:t>Stacy Strow</w:t>
      </w:r>
      <w:r w:rsidR="00476A6C">
        <w:rPr>
          <w:rFonts w:asciiTheme="minorHAnsi" w:hAnsiTheme="minorHAnsi" w:cstheme="minorHAnsi"/>
        </w:rPr>
        <w:t xml:space="preserve">, </w:t>
      </w:r>
      <w:r w:rsidR="002B6811">
        <w:rPr>
          <w:rFonts w:asciiTheme="minorHAnsi" w:hAnsiTheme="minorHAnsi" w:cstheme="minorHAnsi"/>
        </w:rPr>
        <w:t>13473 IL Hwy 133, Paris</w:t>
      </w:r>
      <w:r w:rsidR="00476A6C">
        <w:rPr>
          <w:rFonts w:asciiTheme="minorHAnsi" w:hAnsiTheme="minorHAnsi" w:cstheme="minorHAnsi"/>
        </w:rPr>
        <w:t xml:space="preserve">, IL </w:t>
      </w:r>
      <w:r w:rsidR="002B6811">
        <w:rPr>
          <w:rFonts w:asciiTheme="minorHAnsi" w:hAnsiTheme="minorHAnsi" w:cstheme="minorHAnsi"/>
        </w:rPr>
        <w:t>61944</w:t>
      </w:r>
    </w:p>
    <w:p w14:paraId="0F4C39D9" w14:textId="32B8884A" w:rsidR="002B6811" w:rsidRDefault="000E0D8D" w:rsidP="002B6811">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Item </w:t>
      </w:r>
      <w:r w:rsidR="00373681">
        <w:rPr>
          <w:rFonts w:asciiTheme="minorHAnsi" w:hAnsiTheme="minorHAnsi" w:cstheme="minorHAnsi"/>
        </w:rPr>
        <w:t>4</w:t>
      </w:r>
      <w:r>
        <w:rPr>
          <w:rFonts w:asciiTheme="minorHAnsi" w:hAnsiTheme="minorHAnsi" w:cstheme="minorHAnsi"/>
        </w:rPr>
        <w:t>:</w:t>
      </w:r>
      <w:r w:rsidR="00373681">
        <w:rPr>
          <w:rFonts w:asciiTheme="minorHAnsi" w:hAnsiTheme="minorHAnsi" w:cstheme="minorHAnsi"/>
        </w:rPr>
        <w:t xml:space="preserve"> </w:t>
      </w:r>
      <w:bookmarkStart w:id="13" w:name="_Hlk527028786"/>
      <w:r w:rsidR="002B6811">
        <w:rPr>
          <w:rFonts w:asciiTheme="minorHAnsi" w:hAnsiTheme="minorHAnsi" w:cstheme="minorHAnsi"/>
        </w:rPr>
        <w:t>Department of Transportation District 6 Financial Services, Attention John        Marciukaitis, 126 E. Ash St., Springfield, IL 62702</w:t>
      </w:r>
    </w:p>
    <w:p w14:paraId="6B9BAB33" w14:textId="6C515B58" w:rsidR="00647851" w:rsidRDefault="00655567" w:rsidP="00647851">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bookmarkStart w:id="14" w:name="_Hlk524953272"/>
      <w:bookmarkEnd w:id="13"/>
      <w:r>
        <w:rPr>
          <w:rFonts w:asciiTheme="minorHAnsi" w:hAnsiTheme="minorHAnsi" w:cstheme="minorHAnsi"/>
        </w:rPr>
        <w:t xml:space="preserve">Item </w:t>
      </w:r>
      <w:r w:rsidR="00373681">
        <w:rPr>
          <w:rFonts w:asciiTheme="minorHAnsi" w:hAnsiTheme="minorHAnsi" w:cstheme="minorHAnsi"/>
        </w:rPr>
        <w:t>5</w:t>
      </w:r>
      <w:r>
        <w:rPr>
          <w:rFonts w:asciiTheme="minorHAnsi" w:hAnsiTheme="minorHAnsi" w:cstheme="minorHAnsi"/>
        </w:rPr>
        <w:t>:</w:t>
      </w:r>
      <w:r w:rsidR="002561A4">
        <w:rPr>
          <w:rFonts w:asciiTheme="minorHAnsi" w:hAnsiTheme="minorHAnsi" w:cstheme="minorHAnsi"/>
        </w:rPr>
        <w:t xml:space="preserve"> </w:t>
      </w:r>
      <w:r w:rsidR="00647851">
        <w:rPr>
          <w:rFonts w:asciiTheme="minorHAnsi" w:hAnsiTheme="minorHAnsi" w:cstheme="minorHAnsi"/>
        </w:rPr>
        <w:t xml:space="preserve">Department of Transportation District 7 State Transportation Bldg., Attention    </w:t>
      </w:r>
      <w:r w:rsidR="002B6811">
        <w:rPr>
          <w:rFonts w:asciiTheme="minorHAnsi" w:hAnsiTheme="minorHAnsi" w:cstheme="minorHAnsi"/>
        </w:rPr>
        <w:t xml:space="preserve"> </w:t>
      </w:r>
      <w:r w:rsidR="00647851">
        <w:rPr>
          <w:rFonts w:asciiTheme="minorHAnsi" w:hAnsiTheme="minorHAnsi" w:cstheme="minorHAnsi"/>
        </w:rPr>
        <w:t>Lana Hall, 400 West Wabash Ave., Effingham, IL 62401</w:t>
      </w:r>
    </w:p>
    <w:bookmarkEnd w:id="14"/>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w:t>
      </w:r>
      <w:r w:rsidRPr="000477FE">
        <w:rPr>
          <w:rFonts w:asciiTheme="minorHAnsi" w:hAnsiTheme="minorHAnsi"/>
        </w:rPr>
        <w:lastRenderedPageBreak/>
        <w:t>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w:t>
      </w:r>
      <w:r w:rsidRPr="00B2180F">
        <w:rPr>
          <w:rFonts w:asciiTheme="minorHAnsi" w:hAnsiTheme="minorHAnsi"/>
        </w:rPr>
        <w:lastRenderedPageBreak/>
        <w:t xml:space="preserve">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332A5C">
          <w:rPr>
            <w:rStyle w:val="Hyperlink"/>
            <w:rFonts w:asciiTheme="minorHAnsi" w:hAnsiTheme="minorHAnsi"/>
            <w:sz w:val="22"/>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 xml:space="preserve">and waivers must be in writing and signed by authorized representatives of the Parties.  Any provision of this contract officially declared void, unenforceable, or against public policy, shall be ignored </w:t>
      </w:r>
      <w:r w:rsidRPr="000477FE">
        <w:rPr>
          <w:rFonts w:asciiTheme="minorHAnsi" w:hAnsiTheme="minorHAnsi"/>
        </w:rPr>
        <w:lastRenderedPageBreak/>
        <w:t>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shall be in addition to all other warranties, express, implied or statutory, and </w:t>
      </w:r>
      <w:r w:rsidRPr="00B2180F">
        <w:rPr>
          <w:rFonts w:asciiTheme="minorHAnsi" w:hAnsiTheme="minorHAnsi"/>
        </w:rPr>
        <w:lastRenderedPageBreak/>
        <w:t>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5F175ABC" w:rsidR="005C4842" w:rsidRDefault="008E155C" w:rsidP="005E624D">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BC1B94">
        <w:rPr>
          <w:rFonts w:asciiTheme="minorHAnsi" w:hAnsiTheme="minorHAnsi" w:cstheme="minorHAnsi"/>
          <w:iCs/>
        </w:rPr>
      </w:r>
      <w:r w:rsidR="00BC1B94">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BC1B94">
        <w:rPr>
          <w:rFonts w:asciiTheme="minorHAnsi" w:hAnsiTheme="minorHAnsi" w:cstheme="minorHAnsi"/>
          <w:iCs/>
        </w:rPr>
      </w:r>
      <w:r w:rsidR="00BC1B9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BC1B94">
        <w:rPr>
          <w:rFonts w:asciiTheme="minorHAnsi" w:hAnsiTheme="minorHAnsi" w:cstheme="minorHAnsi"/>
          <w:iCs/>
        </w:rPr>
      </w:r>
      <w:r w:rsidR="00BC1B9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BC1B94">
        <w:rPr>
          <w:rFonts w:asciiTheme="minorHAnsi" w:hAnsiTheme="minorHAnsi" w:cstheme="minorHAnsi"/>
          <w:iCs/>
        </w:rPr>
      </w:r>
      <w:r w:rsidR="00BC1B94">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5" w:name="Check82"/>
      <w:r>
        <w:rPr>
          <w:rFonts w:asciiTheme="minorHAnsi" w:hAnsiTheme="minorHAnsi" w:cstheme="minorHAnsi"/>
          <w:iCs/>
        </w:rPr>
        <w:instrText xml:space="preserve"> FORMCHECKBOX </w:instrText>
      </w:r>
      <w:r w:rsidR="00BC1B94">
        <w:rPr>
          <w:rFonts w:asciiTheme="minorHAnsi" w:hAnsiTheme="minorHAnsi" w:cstheme="minorHAnsi"/>
          <w:iCs/>
        </w:rPr>
      </w:r>
      <w:r w:rsidR="00BC1B94">
        <w:rPr>
          <w:rFonts w:asciiTheme="minorHAnsi" w:hAnsiTheme="minorHAnsi" w:cstheme="minorHAnsi"/>
          <w:iCs/>
        </w:rPr>
        <w:fldChar w:fldCharType="separate"/>
      </w:r>
      <w:r>
        <w:rPr>
          <w:rFonts w:asciiTheme="minorHAnsi" w:hAnsiTheme="minorHAnsi" w:cstheme="minorHAnsi"/>
          <w:iCs/>
        </w:rPr>
        <w:fldChar w:fldCharType="end"/>
      </w:r>
      <w:bookmarkEnd w:id="15"/>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1E00B464" w:rsidR="003F7272" w:rsidRPr="006E4211" w:rsidRDefault="006C6297" w:rsidP="005E624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BC1B94">
              <w:rPr>
                <w:rFonts w:ascii="Arial Narrow" w:hAnsi="Arial Narrow"/>
                <w:color w:val="000000" w:themeColor="text1"/>
                <w:sz w:val="20"/>
                <w:szCs w:val="20"/>
              </w:rPr>
            </w:r>
            <w:r w:rsidR="00BC1B9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BC1B94">
              <w:rPr>
                <w:rFonts w:ascii="Arial Narrow" w:hAnsi="Arial Narrow"/>
                <w:color w:val="000000" w:themeColor="text1"/>
                <w:sz w:val="20"/>
                <w:szCs w:val="20"/>
              </w:rPr>
            </w:r>
            <w:r w:rsidR="00BC1B94">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BC1B94">
        <w:rPr>
          <w:rFonts w:asciiTheme="minorHAnsi" w:hAnsiTheme="minorHAnsi" w:cs="Arial"/>
        </w:rPr>
      </w:r>
      <w:r w:rsidR="00BC1B94">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332A5C">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30 ILCS 500/50-38.</w:t>
      </w:r>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841E0D">
        <w:fldChar w:fldCharType="begin"/>
      </w:r>
      <w:r w:rsidR="00841E0D">
        <w:instrText xml:space="preserve"> HYPERLINK "http://www.dhs.state.il.us/iitaa" </w:instrText>
      </w:r>
      <w:r w:rsidR="00841E0D">
        <w:fldChar w:fldCharType="separate"/>
      </w:r>
      <w:r w:rsidRPr="00332A5C">
        <w:rPr>
          <w:rStyle w:val="Hyperlink"/>
          <w:rFonts w:asciiTheme="minorHAnsi" w:eastAsia="Calibri" w:hAnsiTheme="minorHAnsi" w:cs="Calibri"/>
          <w:sz w:val="22"/>
        </w:rPr>
        <w:t>w</w:t>
      </w:r>
      <w:r w:rsidRPr="00332A5C">
        <w:rPr>
          <w:rStyle w:val="Hyperlink"/>
          <w:rFonts w:asciiTheme="minorHAnsi" w:eastAsia="Calibri" w:hAnsiTheme="minorHAnsi" w:cs="Calibri"/>
          <w:spacing w:val="-2"/>
          <w:sz w:val="22"/>
        </w:rPr>
        <w:t>w</w:t>
      </w:r>
      <w:r w:rsidRPr="00332A5C">
        <w:rPr>
          <w:rStyle w:val="Hyperlink"/>
          <w:rFonts w:asciiTheme="minorHAnsi" w:eastAsia="Calibri" w:hAnsiTheme="minorHAnsi" w:cs="Calibri"/>
          <w:sz w:val="22"/>
        </w:rPr>
        <w:t>w.</w:t>
      </w:r>
      <w:r w:rsidRPr="00332A5C">
        <w:rPr>
          <w:rStyle w:val="Hyperlink"/>
          <w:rFonts w:asciiTheme="minorHAnsi" w:eastAsia="Calibri" w:hAnsiTheme="minorHAnsi" w:cs="Calibri"/>
          <w:spacing w:val="-1"/>
          <w:sz w:val="22"/>
        </w:rPr>
        <w:t>dh</w:t>
      </w:r>
      <w:r w:rsidRPr="00332A5C">
        <w:rPr>
          <w:rStyle w:val="Hyperlink"/>
          <w:rFonts w:asciiTheme="minorHAnsi" w:eastAsia="Calibri" w:hAnsiTheme="minorHAnsi" w:cs="Calibri"/>
          <w:sz w:val="22"/>
        </w:rPr>
        <w:t>s.sta</w:t>
      </w:r>
      <w:r w:rsidRPr="00332A5C">
        <w:rPr>
          <w:rStyle w:val="Hyperlink"/>
          <w:rFonts w:asciiTheme="minorHAnsi" w:eastAsia="Calibri" w:hAnsiTheme="minorHAnsi" w:cs="Calibri"/>
          <w:spacing w:val="-2"/>
          <w:sz w:val="22"/>
        </w:rPr>
        <w:t>t</w:t>
      </w:r>
      <w:r w:rsidRPr="00332A5C">
        <w:rPr>
          <w:rStyle w:val="Hyperlink"/>
          <w:rFonts w:asciiTheme="minorHAnsi" w:eastAsia="Calibri" w:hAnsiTheme="minorHAnsi" w:cs="Calibri"/>
          <w:sz w:val="22"/>
        </w:rPr>
        <w:t>e.il.</w:t>
      </w:r>
      <w:r w:rsidRPr="00332A5C">
        <w:rPr>
          <w:rStyle w:val="Hyperlink"/>
          <w:rFonts w:asciiTheme="minorHAnsi" w:eastAsia="Calibri" w:hAnsiTheme="minorHAnsi" w:cs="Calibri"/>
          <w:spacing w:val="-1"/>
          <w:sz w:val="22"/>
        </w:rPr>
        <w:t>u</w:t>
      </w:r>
      <w:r w:rsidRPr="00332A5C">
        <w:rPr>
          <w:rStyle w:val="Hyperlink"/>
          <w:rFonts w:asciiTheme="minorHAnsi" w:eastAsia="Calibri" w:hAnsiTheme="minorHAnsi" w:cs="Calibri"/>
          <w:sz w:val="22"/>
        </w:rPr>
        <w:t>s</w:t>
      </w:r>
      <w:r w:rsidRPr="00332A5C">
        <w:rPr>
          <w:rStyle w:val="Hyperlink"/>
          <w:rFonts w:asciiTheme="minorHAnsi" w:eastAsia="Calibri" w:hAnsiTheme="minorHAnsi" w:cs="Calibri"/>
          <w:spacing w:val="1"/>
          <w:sz w:val="22"/>
        </w:rPr>
        <w:t>/</w:t>
      </w:r>
      <w:r w:rsidRPr="00332A5C">
        <w:rPr>
          <w:rStyle w:val="Hyperlink"/>
          <w:rFonts w:asciiTheme="minorHAnsi" w:eastAsia="Calibri" w:hAnsiTheme="minorHAnsi" w:cs="Calibri"/>
          <w:sz w:val="22"/>
        </w:rPr>
        <w:t>iitaa</w:t>
      </w:r>
      <w:r w:rsidRPr="000B5501">
        <w:rPr>
          <w:rStyle w:val="Hyperlink"/>
          <w:rFonts w:eastAsia="Calibri" w:cs="Calibri"/>
        </w:rPr>
        <w:t xml:space="preserve"> </w:t>
      </w:r>
      <w:r w:rsidR="00841E0D">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BC1B94">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C1B94">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C1B94">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C1B94">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BC1B94">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C1B94">
        <w:rPr>
          <w:rFonts w:cstheme="minorHAnsi"/>
          <w:bCs/>
        </w:rPr>
      </w:r>
      <w:r w:rsidR="00BC1B9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C1B94">
        <w:rPr>
          <w:rFonts w:cstheme="minorHAnsi"/>
          <w:bCs/>
        </w:rPr>
      </w:r>
      <w:r w:rsidR="00BC1B94">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BC1B94">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BC1B94">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BC1B94">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C1B94">
              <w:rPr>
                <w:rFonts w:cstheme="minorHAnsi"/>
              </w:rPr>
            </w:r>
            <w:r w:rsidR="00BC1B94">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BC1B94">
        <w:rPr>
          <w:rFonts w:cstheme="minorHAnsi"/>
          <w:bCs/>
        </w:rPr>
      </w:r>
      <w:r w:rsidR="00BC1B94">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BC1B94">
        <w:rPr>
          <w:rFonts w:cstheme="minorHAnsi"/>
          <w:bCs/>
        </w:rPr>
      </w:r>
      <w:r w:rsidR="00BC1B94">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BC1B94"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BC1B94"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02A4C384" w14:textId="3FFD8225"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12111017" w:rsidR="00647E09" w:rsidRPr="005E624D"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BC1B94">
        <w:rPr>
          <w:rFonts w:eastAsia="Calibri"/>
          <w:sz w:val="20"/>
          <w:szCs w:val="20"/>
        </w:rPr>
      </w:r>
      <w:r w:rsidR="00BC1B94">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5287D93C" w14:textId="77777777" w:rsidR="00373681" w:rsidRPr="003E0DD2" w:rsidRDefault="00373681">
      <w:pPr>
        <w:jc w:val="right"/>
        <w:rPr>
          <w:rFonts w:ascii="Arial" w:hAnsi="Arial" w:cs="Arial"/>
          <w:sz w:val="20"/>
        </w:rPr>
      </w:pPr>
    </w:p>
    <w:p w14:paraId="40A5B1A8" w14:textId="77777777" w:rsidR="00373681" w:rsidRPr="003E0DD2" w:rsidRDefault="00373681" w:rsidP="00373681">
      <w:pPr>
        <w:spacing w:before="360" w:line="280" w:lineRule="exact"/>
        <w:jc w:val="center"/>
        <w:rPr>
          <w:rFonts w:ascii="Arial" w:hAnsi="Arial" w:cs="Arial"/>
          <w:sz w:val="20"/>
        </w:rPr>
      </w:pPr>
      <w:r w:rsidRPr="003E0DD2">
        <w:rPr>
          <w:rFonts w:ascii="Arial" w:hAnsi="Arial" w:cs="Arial"/>
          <w:sz w:val="20"/>
        </w:rPr>
        <w:t>State of Illinois</w:t>
      </w:r>
    </w:p>
    <w:p w14:paraId="2F9D5239" w14:textId="77777777" w:rsidR="00373681" w:rsidRPr="003E0DD2" w:rsidRDefault="00373681">
      <w:pPr>
        <w:spacing w:line="280" w:lineRule="exact"/>
        <w:jc w:val="center"/>
        <w:rPr>
          <w:rFonts w:ascii="Arial" w:hAnsi="Arial" w:cs="Arial"/>
          <w:sz w:val="20"/>
        </w:rPr>
      </w:pPr>
      <w:r w:rsidRPr="003E0DD2">
        <w:rPr>
          <w:rFonts w:ascii="Arial" w:hAnsi="Arial" w:cs="Arial"/>
          <w:sz w:val="20"/>
        </w:rPr>
        <w:t>Department of Transportation</w:t>
      </w:r>
    </w:p>
    <w:p w14:paraId="41682687" w14:textId="77777777" w:rsidR="00373681" w:rsidRPr="003E0DD2" w:rsidRDefault="00373681">
      <w:pPr>
        <w:spacing w:line="280" w:lineRule="exact"/>
        <w:jc w:val="center"/>
        <w:rPr>
          <w:rFonts w:ascii="Arial" w:hAnsi="Arial" w:cs="Arial"/>
          <w:sz w:val="20"/>
        </w:rPr>
      </w:pPr>
      <w:r w:rsidRPr="003E0DD2">
        <w:rPr>
          <w:rFonts w:ascii="Arial" w:hAnsi="Arial" w:cs="Arial"/>
          <w:sz w:val="20"/>
        </w:rPr>
        <w:t>Bureau of Business Services</w:t>
      </w:r>
    </w:p>
    <w:p w14:paraId="539AF05E" w14:textId="77777777" w:rsidR="00373681" w:rsidRPr="00AE67BE" w:rsidRDefault="00373681" w:rsidP="00373681">
      <w:pPr>
        <w:spacing w:before="240" w:line="280" w:lineRule="exact"/>
        <w:jc w:val="center"/>
        <w:rPr>
          <w:rFonts w:ascii="Arial" w:hAnsi="Arial" w:cs="Arial"/>
          <w:b/>
          <w:szCs w:val="24"/>
        </w:rPr>
      </w:pPr>
      <w:r w:rsidRPr="00AE67BE">
        <w:rPr>
          <w:rFonts w:ascii="Arial" w:hAnsi="Arial" w:cs="Arial"/>
          <w:b/>
          <w:szCs w:val="24"/>
        </w:rPr>
        <w:t xml:space="preserve">Specifications </w:t>
      </w:r>
      <w:r>
        <w:rPr>
          <w:rFonts w:ascii="Arial" w:hAnsi="Arial" w:cs="Arial"/>
          <w:b/>
          <w:szCs w:val="24"/>
        </w:rPr>
        <w:t>&amp;</w:t>
      </w:r>
      <w:r w:rsidRPr="00AE67BE">
        <w:rPr>
          <w:rFonts w:ascii="Arial" w:hAnsi="Arial" w:cs="Arial"/>
          <w:b/>
          <w:szCs w:val="24"/>
        </w:rPr>
        <w:t xml:space="preserve"> Questionnaire for a</w:t>
      </w:r>
      <w:r>
        <w:rPr>
          <w:rFonts w:ascii="Arial" w:hAnsi="Arial" w:cs="Arial"/>
          <w:b/>
          <w:szCs w:val="24"/>
        </w:rPr>
        <w:t>n</w:t>
      </w:r>
      <w:r w:rsidRPr="00AE67BE">
        <w:rPr>
          <w:rFonts w:ascii="Arial" w:hAnsi="Arial" w:cs="Arial"/>
          <w:b/>
          <w:szCs w:val="24"/>
        </w:rPr>
        <w:t xml:space="preserve"> </w:t>
      </w:r>
      <w:r>
        <w:rPr>
          <w:rFonts w:ascii="Arial" w:hAnsi="Arial" w:cs="Arial"/>
          <w:b/>
          <w:szCs w:val="24"/>
        </w:rPr>
        <w:t>Agricultural Tractor with Boom Mower/Cutter</w:t>
      </w:r>
    </w:p>
    <w:p w14:paraId="7A04327E" w14:textId="77777777" w:rsidR="00373681" w:rsidRPr="00AE67BE" w:rsidRDefault="00373681" w:rsidP="00373681">
      <w:pPr>
        <w:spacing w:before="240" w:line="240" w:lineRule="exact"/>
        <w:jc w:val="center"/>
        <w:rPr>
          <w:rFonts w:ascii="Arial" w:hAnsi="Arial" w:cs="Arial"/>
          <w:color w:val="000000" w:themeColor="text1"/>
          <w:sz w:val="20"/>
        </w:rPr>
      </w:pPr>
      <w:r>
        <w:rPr>
          <w:rFonts w:ascii="Arial" w:hAnsi="Arial" w:cs="Arial"/>
          <w:color w:val="000000" w:themeColor="text1"/>
          <w:sz w:val="20"/>
        </w:rPr>
        <w:t>July 2018</w:t>
      </w:r>
    </w:p>
    <w:p w14:paraId="0E11FEA4" w14:textId="77777777" w:rsidR="00373681" w:rsidRPr="00AE67BE" w:rsidRDefault="00373681" w:rsidP="00373681">
      <w:pPr>
        <w:tabs>
          <w:tab w:val="left" w:pos="4032"/>
        </w:tabs>
        <w:spacing w:before="240" w:line="240" w:lineRule="exact"/>
        <w:rPr>
          <w:rFonts w:ascii="Arial" w:hAnsi="Arial" w:cs="Arial"/>
          <w:color w:val="000000" w:themeColor="text1"/>
          <w:sz w:val="20"/>
        </w:rPr>
      </w:pPr>
      <w:r w:rsidRPr="003E0DD2">
        <w:rPr>
          <w:rFonts w:ascii="Arial" w:hAnsi="Arial" w:cs="Arial"/>
          <w:sz w:val="20"/>
        </w:rPr>
        <w:t>This specification and questionnaire covers a</w:t>
      </w:r>
      <w:r>
        <w:rPr>
          <w:rFonts w:ascii="Arial" w:hAnsi="Arial" w:cs="Arial"/>
          <w:sz w:val="20"/>
        </w:rPr>
        <w:t>n</w:t>
      </w:r>
      <w:r w:rsidRPr="003E0DD2">
        <w:rPr>
          <w:rFonts w:ascii="Arial" w:hAnsi="Arial" w:cs="Arial"/>
          <w:sz w:val="20"/>
        </w:rPr>
        <w:t xml:space="preserve"> </w:t>
      </w:r>
      <w:r>
        <w:rPr>
          <w:rFonts w:ascii="Arial" w:hAnsi="Arial" w:cs="Arial"/>
          <w:sz w:val="20"/>
        </w:rPr>
        <w:t>agricultural style tractor equipped with cab, driving front axle, and hydraulic controlled and powered boom mower/cutter, f</w:t>
      </w:r>
      <w:r w:rsidRPr="003E0DD2">
        <w:rPr>
          <w:rFonts w:ascii="Arial" w:hAnsi="Arial" w:cs="Arial"/>
          <w:sz w:val="20"/>
        </w:rPr>
        <w:t xml:space="preserve">or use in Department of Transportation </w:t>
      </w:r>
      <w:r>
        <w:rPr>
          <w:rFonts w:ascii="Arial" w:hAnsi="Arial" w:cs="Arial"/>
          <w:sz w:val="20"/>
        </w:rPr>
        <w:t xml:space="preserve">roadside </w:t>
      </w:r>
      <w:r w:rsidRPr="003E0DD2">
        <w:rPr>
          <w:rFonts w:ascii="Arial" w:hAnsi="Arial" w:cs="Arial"/>
          <w:sz w:val="20"/>
        </w:rPr>
        <w:t xml:space="preserve">maintenance </w:t>
      </w:r>
      <w:r>
        <w:rPr>
          <w:rFonts w:ascii="Arial" w:hAnsi="Arial" w:cs="Arial"/>
          <w:sz w:val="20"/>
        </w:rPr>
        <w:t xml:space="preserve">and rights-of-way mowing </w:t>
      </w:r>
      <w:r w:rsidRPr="003E0DD2">
        <w:rPr>
          <w:rFonts w:ascii="Arial" w:hAnsi="Arial" w:cs="Arial"/>
          <w:sz w:val="20"/>
        </w:rPr>
        <w:t xml:space="preserve">operations. The Department of Transportation is </w:t>
      </w:r>
      <w:r w:rsidRPr="00AE67BE">
        <w:rPr>
          <w:rFonts w:ascii="Arial" w:hAnsi="Arial" w:cs="Arial"/>
          <w:color w:val="000000" w:themeColor="text1"/>
          <w:sz w:val="20"/>
        </w:rPr>
        <w:t>specifying acceptable units by required features and accessories as outlined below.</w:t>
      </w:r>
    </w:p>
    <w:p w14:paraId="63629E96" w14:textId="77777777" w:rsidR="00373681" w:rsidRPr="003E0DD2" w:rsidRDefault="00373681" w:rsidP="00373681">
      <w:pPr>
        <w:spacing w:before="120" w:line="240" w:lineRule="exact"/>
        <w:rPr>
          <w:rFonts w:ascii="Arial" w:hAnsi="Arial" w:cs="Arial"/>
          <w:sz w:val="20"/>
        </w:rPr>
      </w:pPr>
      <w:r w:rsidRPr="00565B00">
        <w:rPr>
          <w:rFonts w:ascii="Arial" w:hAnsi="Arial" w:cs="Arial"/>
          <w:sz w:val="20"/>
        </w:rPr>
        <w:t xml:space="preserve">Each bidder shall submit with their bid </w:t>
      </w:r>
      <w:r w:rsidRPr="00565B00">
        <w:rPr>
          <w:rFonts w:ascii="Arial" w:hAnsi="Arial" w:cs="Arial"/>
          <w:b/>
          <w:sz w:val="20"/>
        </w:rPr>
        <w:t>two sets</w:t>
      </w:r>
      <w:r w:rsidRPr="00565B00">
        <w:rPr>
          <w:rFonts w:ascii="Arial" w:hAnsi="Arial" w:cs="Arial"/>
          <w:sz w:val="20"/>
        </w:rPr>
        <w:t xml:space="preserve"> of descriptive literature and specifications describing </w:t>
      </w:r>
      <w:r w:rsidRPr="00A764A6">
        <w:rPr>
          <w:rFonts w:ascii="Arial" w:hAnsi="Arial" w:cs="Arial"/>
          <w:sz w:val="20"/>
        </w:rPr>
        <w:t>all</w:t>
      </w:r>
      <w:r w:rsidRPr="00565B00">
        <w:rPr>
          <w:rFonts w:ascii="Arial" w:hAnsi="Arial" w:cs="Arial"/>
          <w:sz w:val="20"/>
        </w:rPr>
        <w:t xml:space="preserve"> the</w:t>
      </w:r>
      <w:r w:rsidRPr="003E0DD2">
        <w:rPr>
          <w:rFonts w:ascii="Arial" w:hAnsi="Arial" w:cs="Arial"/>
          <w:i/>
          <w:sz w:val="20"/>
        </w:rPr>
        <w:t xml:space="preserve"> </w:t>
      </w:r>
      <w:r w:rsidRPr="00565B00">
        <w:rPr>
          <w:rFonts w:ascii="Arial" w:hAnsi="Arial" w:cs="Arial"/>
          <w:b/>
          <w:sz w:val="20"/>
        </w:rPr>
        <w:t>equipment</w:t>
      </w:r>
      <w:r w:rsidRPr="00565B00">
        <w:rPr>
          <w:rFonts w:ascii="Arial" w:hAnsi="Arial" w:cs="Arial"/>
          <w:sz w:val="20"/>
        </w:rPr>
        <w:t xml:space="preserve"> and </w:t>
      </w:r>
      <w:r w:rsidRPr="00565B00">
        <w:rPr>
          <w:rFonts w:ascii="Arial" w:hAnsi="Arial" w:cs="Arial"/>
          <w:b/>
          <w:sz w:val="20"/>
        </w:rPr>
        <w:t>options</w:t>
      </w:r>
      <w:r w:rsidRPr="00565B00">
        <w:rPr>
          <w:rFonts w:ascii="Arial" w:hAnsi="Arial" w:cs="Arial"/>
          <w:sz w:val="20"/>
        </w:rPr>
        <w:t xml:space="preserve"> proposed. This information shall be clearly marked to indicate the make, model, and</w:t>
      </w:r>
      <w:r w:rsidRPr="003E0DD2">
        <w:rPr>
          <w:rFonts w:ascii="Arial" w:hAnsi="Arial" w:cs="Arial"/>
          <w:sz w:val="20"/>
        </w:rPr>
        <w:t xml:space="preserve"> accessories proposed to be furnished. </w:t>
      </w:r>
    </w:p>
    <w:p w14:paraId="596AC57F" w14:textId="77777777" w:rsidR="00373681" w:rsidRPr="007270E8" w:rsidRDefault="00373681" w:rsidP="00373681">
      <w:pPr>
        <w:spacing w:before="120" w:line="240" w:lineRule="exact"/>
        <w:rPr>
          <w:rFonts w:ascii="Arial" w:hAnsi="Arial" w:cs="Arial"/>
          <w:sz w:val="20"/>
        </w:rPr>
      </w:pPr>
      <w:r w:rsidRPr="007270E8">
        <w:rPr>
          <w:rFonts w:ascii="Arial" w:hAnsi="Arial" w:cs="Arial"/>
          <w:sz w:val="20"/>
        </w:rPr>
        <w:t>Bidders quoting on other-than-specified equipment must submit with their bid written proof of the following:</w:t>
      </w:r>
    </w:p>
    <w:p w14:paraId="70276D47" w14:textId="77777777" w:rsidR="00373681" w:rsidRPr="003E0DD2" w:rsidRDefault="00373681" w:rsidP="00373681">
      <w:pPr>
        <w:numPr>
          <w:ilvl w:val="0"/>
          <w:numId w:val="43"/>
        </w:numPr>
        <w:spacing w:before="120" w:line="240" w:lineRule="exact"/>
        <w:rPr>
          <w:rFonts w:ascii="Arial" w:hAnsi="Arial" w:cs="Arial"/>
          <w:sz w:val="20"/>
        </w:rPr>
      </w:pPr>
      <w:r w:rsidRPr="003E0DD2">
        <w:rPr>
          <w:rFonts w:ascii="Arial" w:hAnsi="Arial" w:cs="Arial"/>
          <w:sz w:val="20"/>
        </w:rPr>
        <w:t>The manufacturer of the equipment proposed has been actively involved in the manufacture of the equipment called for in the questionnaire for a period of not less than 5 years.</w:t>
      </w:r>
    </w:p>
    <w:p w14:paraId="33983C52" w14:textId="77777777" w:rsidR="00373681" w:rsidRPr="003E0DD2" w:rsidRDefault="00373681" w:rsidP="00373681">
      <w:pPr>
        <w:numPr>
          <w:ilvl w:val="0"/>
          <w:numId w:val="44"/>
        </w:numPr>
        <w:spacing w:before="120" w:line="240" w:lineRule="exact"/>
        <w:rPr>
          <w:rFonts w:ascii="Arial" w:hAnsi="Arial" w:cs="Arial"/>
          <w:sz w:val="20"/>
        </w:rPr>
      </w:pPr>
      <w:r w:rsidRPr="003E0DD2">
        <w:rPr>
          <w:rFonts w:ascii="Arial" w:hAnsi="Arial" w:cs="Arial"/>
          <w:sz w:val="20"/>
        </w:rPr>
        <w:t>Parts and service for the equipment proposed ar</w:t>
      </w:r>
      <w:r>
        <w:rPr>
          <w:rFonts w:ascii="Arial" w:hAnsi="Arial" w:cs="Arial"/>
          <w:sz w:val="20"/>
        </w:rPr>
        <w:t>e readily available within the S</w:t>
      </w:r>
      <w:r w:rsidRPr="003E0DD2">
        <w:rPr>
          <w:rFonts w:ascii="Arial" w:hAnsi="Arial" w:cs="Arial"/>
          <w:sz w:val="20"/>
        </w:rPr>
        <w:t>tate of Illinois.</w:t>
      </w:r>
    </w:p>
    <w:p w14:paraId="724EF59F" w14:textId="77777777" w:rsidR="00373681" w:rsidRPr="003E0DD2" w:rsidRDefault="00373681" w:rsidP="00373681">
      <w:pPr>
        <w:spacing w:before="120" w:line="240" w:lineRule="exact"/>
        <w:rPr>
          <w:rFonts w:ascii="Arial" w:hAnsi="Arial" w:cs="Arial"/>
          <w:sz w:val="20"/>
        </w:rPr>
      </w:pPr>
      <w:r w:rsidRPr="003E0DD2">
        <w:rPr>
          <w:rFonts w:ascii="Arial" w:hAnsi="Arial" w:cs="Arial"/>
          <w:sz w:val="20"/>
        </w:rPr>
        <w:t xml:space="preserve">It is the responsibility of each bidder to complete and return this questionnaire with the bid. </w:t>
      </w:r>
    </w:p>
    <w:p w14:paraId="5A31BAD0" w14:textId="77777777" w:rsidR="00373681" w:rsidRPr="00565B00" w:rsidRDefault="00373681" w:rsidP="00373681">
      <w:pPr>
        <w:tabs>
          <w:tab w:val="left" w:pos="2160"/>
        </w:tabs>
        <w:spacing w:before="120" w:line="240" w:lineRule="exact"/>
        <w:rPr>
          <w:rFonts w:ascii="Arial" w:hAnsi="Arial" w:cs="Arial"/>
          <w:b/>
          <w:sz w:val="20"/>
        </w:rPr>
      </w:pPr>
      <w:r w:rsidRPr="00565B00">
        <w:rPr>
          <w:rFonts w:ascii="Arial" w:hAnsi="Arial" w:cs="Arial"/>
          <w:b/>
          <w:sz w:val="20"/>
        </w:rPr>
        <w:t>Unless otherwise specified, the proposed equipment shall be complete in all parts and ready for immediate use upon delivery.</w:t>
      </w:r>
    </w:p>
    <w:p w14:paraId="40D8A6B0" w14:textId="77777777" w:rsidR="00373681" w:rsidRPr="00AE67BE" w:rsidRDefault="00373681" w:rsidP="00373681">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themeColor="text1"/>
          <w:sz w:val="20"/>
        </w:rPr>
      </w:pPr>
      <w:r w:rsidRPr="00AE67BE">
        <w:rPr>
          <w:rFonts w:ascii="Arial" w:hAnsi="Arial" w:cs="Arial"/>
          <w:b/>
          <w:color w:val="000000" w:themeColor="text1"/>
          <w:sz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809"/>
        <w:gridCol w:w="8"/>
        <w:gridCol w:w="353"/>
        <w:gridCol w:w="89"/>
        <w:gridCol w:w="260"/>
        <w:gridCol w:w="274"/>
        <w:gridCol w:w="5695"/>
        <w:gridCol w:w="702"/>
        <w:gridCol w:w="1638"/>
        <w:gridCol w:w="270"/>
      </w:tblGrid>
      <w:tr w:rsidR="00373681" w:rsidRPr="00C910C9" w14:paraId="009FD972" w14:textId="77777777" w:rsidTr="00373681">
        <w:trPr>
          <w:trHeight w:val="288"/>
        </w:trPr>
        <w:tc>
          <w:tcPr>
            <w:tcW w:w="10098" w:type="dxa"/>
            <w:gridSpan w:val="10"/>
          </w:tcPr>
          <w:p w14:paraId="527F81B5" w14:textId="77777777" w:rsidR="00373681" w:rsidRPr="00C910C9" w:rsidRDefault="00373681" w:rsidP="00373681">
            <w:pPr>
              <w:spacing w:before="120"/>
              <w:ind w:right="816"/>
              <w:rPr>
                <w:rFonts w:ascii="Arial" w:hAnsi="Arial" w:cs="Arial"/>
                <w:b/>
                <w:sz w:val="20"/>
              </w:rPr>
            </w:pPr>
            <w:r w:rsidRPr="00C910C9">
              <w:rPr>
                <w:rFonts w:ascii="Arial" w:hAnsi="Arial" w:cs="Arial"/>
                <w:b/>
                <w:sz w:val="20"/>
              </w:rPr>
              <w:t>Proposed With This Bid:</w:t>
            </w:r>
          </w:p>
        </w:tc>
      </w:tr>
      <w:tr w:rsidR="00373681" w:rsidRPr="00D641CA" w14:paraId="358F1FC7"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610" w:type="dxa"/>
          <w:trHeight w:val="369"/>
        </w:trPr>
        <w:tc>
          <w:tcPr>
            <w:tcW w:w="809" w:type="dxa"/>
            <w:tcBorders>
              <w:top w:val="nil"/>
              <w:left w:val="nil"/>
              <w:bottom w:val="nil"/>
              <w:right w:val="nil"/>
            </w:tcBorders>
            <w:shd w:val="clear" w:color="auto" w:fill="auto"/>
            <w:vAlign w:val="bottom"/>
          </w:tcPr>
          <w:p w14:paraId="0F6591FB"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Make:</w:t>
            </w:r>
          </w:p>
        </w:tc>
        <w:bookmarkStart w:id="16" w:name="Text9"/>
        <w:tc>
          <w:tcPr>
            <w:tcW w:w="6679" w:type="dxa"/>
            <w:gridSpan w:val="6"/>
            <w:tcBorders>
              <w:top w:val="nil"/>
              <w:left w:val="nil"/>
              <w:right w:val="nil"/>
            </w:tcBorders>
            <w:shd w:val="clear" w:color="auto" w:fill="auto"/>
            <w:vAlign w:val="bottom"/>
          </w:tcPr>
          <w:p w14:paraId="469DFA10"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9"/>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6"/>
          </w:p>
        </w:tc>
      </w:tr>
      <w:tr w:rsidR="00373681" w:rsidRPr="00D641CA" w14:paraId="7EF5E522"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610" w:type="dxa"/>
          <w:trHeight w:val="350"/>
        </w:trPr>
        <w:tc>
          <w:tcPr>
            <w:tcW w:w="817" w:type="dxa"/>
            <w:gridSpan w:val="2"/>
            <w:tcBorders>
              <w:top w:val="nil"/>
              <w:left w:val="nil"/>
              <w:bottom w:val="nil"/>
              <w:right w:val="nil"/>
            </w:tcBorders>
            <w:shd w:val="clear" w:color="auto" w:fill="auto"/>
            <w:vAlign w:val="bottom"/>
          </w:tcPr>
          <w:p w14:paraId="4EC2DCED"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Model:</w:t>
            </w:r>
          </w:p>
        </w:tc>
        <w:tc>
          <w:tcPr>
            <w:tcW w:w="6671" w:type="dxa"/>
            <w:gridSpan w:val="5"/>
            <w:tcBorders>
              <w:top w:val="nil"/>
              <w:left w:val="nil"/>
              <w:right w:val="nil"/>
            </w:tcBorders>
            <w:shd w:val="clear" w:color="auto" w:fill="auto"/>
            <w:vAlign w:val="bottom"/>
          </w:tcPr>
          <w:p w14:paraId="24A23C74"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2"/>
                  <w:enabled/>
                  <w:calcOnExit w:val="0"/>
                  <w:textInput/>
                </w:ffData>
              </w:fldChar>
            </w:r>
            <w:bookmarkStart w:id="17" w:name="Text2"/>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7"/>
          </w:p>
        </w:tc>
      </w:tr>
      <w:tr w:rsidR="00373681" w:rsidRPr="00D641CA" w14:paraId="617DAD16"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70" w:type="dxa"/>
          <w:trHeight w:val="350"/>
        </w:trPr>
        <w:tc>
          <w:tcPr>
            <w:tcW w:w="1793" w:type="dxa"/>
            <w:gridSpan w:val="6"/>
            <w:tcBorders>
              <w:top w:val="nil"/>
              <w:left w:val="nil"/>
              <w:bottom w:val="nil"/>
              <w:right w:val="nil"/>
            </w:tcBorders>
            <w:shd w:val="clear" w:color="auto" w:fill="auto"/>
            <w:vAlign w:val="bottom"/>
          </w:tcPr>
          <w:p w14:paraId="3A6455FE"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Manufactured by:</w:t>
            </w:r>
          </w:p>
        </w:tc>
        <w:tc>
          <w:tcPr>
            <w:tcW w:w="8035" w:type="dxa"/>
            <w:gridSpan w:val="3"/>
            <w:tcBorders>
              <w:top w:val="nil"/>
              <w:left w:val="nil"/>
              <w:right w:val="nil"/>
            </w:tcBorders>
            <w:shd w:val="clear" w:color="auto" w:fill="auto"/>
            <w:vAlign w:val="bottom"/>
          </w:tcPr>
          <w:p w14:paraId="3643C8DE"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3"/>
                  <w:enabled/>
                  <w:calcOnExit w:val="0"/>
                  <w:textInput/>
                </w:ffData>
              </w:fldChar>
            </w:r>
            <w:bookmarkStart w:id="18" w:name="Text3"/>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8"/>
          </w:p>
        </w:tc>
      </w:tr>
      <w:tr w:rsidR="00373681" w:rsidRPr="00D641CA" w14:paraId="17AC8F4E"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908" w:type="dxa"/>
          <w:trHeight w:val="350"/>
        </w:trPr>
        <w:tc>
          <w:tcPr>
            <w:tcW w:w="1170" w:type="dxa"/>
            <w:gridSpan w:val="3"/>
            <w:tcBorders>
              <w:top w:val="nil"/>
              <w:left w:val="nil"/>
              <w:bottom w:val="nil"/>
              <w:right w:val="nil"/>
            </w:tcBorders>
            <w:shd w:val="clear" w:color="auto" w:fill="auto"/>
            <w:vAlign w:val="bottom"/>
          </w:tcPr>
          <w:p w14:paraId="2D6606ED"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Vendor:</w:t>
            </w:r>
          </w:p>
        </w:tc>
        <w:tc>
          <w:tcPr>
            <w:tcW w:w="7020" w:type="dxa"/>
            <w:gridSpan w:val="5"/>
            <w:tcBorders>
              <w:top w:val="nil"/>
              <w:left w:val="nil"/>
              <w:right w:val="nil"/>
            </w:tcBorders>
            <w:shd w:val="clear" w:color="auto" w:fill="auto"/>
            <w:vAlign w:val="bottom"/>
          </w:tcPr>
          <w:p w14:paraId="3E247516"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4"/>
                  <w:enabled/>
                  <w:calcOnExit w:val="0"/>
                  <w:textInput/>
                </w:ffData>
              </w:fldChar>
            </w:r>
            <w:bookmarkStart w:id="19" w:name="Text4"/>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9"/>
          </w:p>
        </w:tc>
      </w:tr>
      <w:tr w:rsidR="00373681" w:rsidRPr="00D641CA" w14:paraId="431BE972"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2"/>
          <w:wBefore w:w="1170" w:type="dxa"/>
          <w:wAfter w:w="1908" w:type="dxa"/>
          <w:trHeight w:val="350"/>
        </w:trPr>
        <w:tc>
          <w:tcPr>
            <w:tcW w:w="7020" w:type="dxa"/>
            <w:gridSpan w:val="5"/>
            <w:tcBorders>
              <w:top w:val="nil"/>
              <w:left w:val="nil"/>
              <w:right w:val="nil"/>
            </w:tcBorders>
            <w:shd w:val="clear" w:color="auto" w:fill="auto"/>
            <w:vAlign w:val="bottom"/>
          </w:tcPr>
          <w:p w14:paraId="520273A9"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bookmarkStart w:id="20" w:name="Text5"/>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0"/>
          </w:p>
        </w:tc>
      </w:tr>
      <w:tr w:rsidR="00373681" w:rsidRPr="00D641CA" w14:paraId="3F0EC393"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908" w:type="dxa"/>
          <w:trHeight w:val="350"/>
        </w:trPr>
        <w:tc>
          <w:tcPr>
            <w:tcW w:w="1519" w:type="dxa"/>
            <w:gridSpan w:val="5"/>
            <w:tcBorders>
              <w:top w:val="nil"/>
              <w:left w:val="nil"/>
              <w:bottom w:val="nil"/>
              <w:right w:val="nil"/>
            </w:tcBorders>
            <w:shd w:val="clear" w:color="auto" w:fill="auto"/>
            <w:vAlign w:val="bottom"/>
          </w:tcPr>
          <w:p w14:paraId="20D78618"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Contact name:</w:t>
            </w:r>
          </w:p>
        </w:tc>
        <w:tc>
          <w:tcPr>
            <w:tcW w:w="6671" w:type="dxa"/>
            <w:gridSpan w:val="3"/>
            <w:tcBorders>
              <w:top w:val="nil"/>
              <w:left w:val="nil"/>
              <w:right w:val="nil"/>
            </w:tcBorders>
            <w:shd w:val="clear" w:color="auto" w:fill="auto"/>
            <w:vAlign w:val="bottom"/>
          </w:tcPr>
          <w:p w14:paraId="07400BBB"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6"/>
                  <w:enabled/>
                  <w:calcOnExit w:val="0"/>
                  <w:textInput/>
                </w:ffData>
              </w:fldChar>
            </w:r>
            <w:bookmarkStart w:id="21" w:name="Text6"/>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1"/>
          </w:p>
        </w:tc>
      </w:tr>
      <w:tr w:rsidR="00373681" w:rsidRPr="00D641CA" w14:paraId="677E8BDC"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610" w:type="dxa"/>
          <w:trHeight w:val="350"/>
        </w:trPr>
        <w:tc>
          <w:tcPr>
            <w:tcW w:w="1259" w:type="dxa"/>
            <w:gridSpan w:val="4"/>
            <w:tcBorders>
              <w:top w:val="nil"/>
              <w:left w:val="nil"/>
              <w:bottom w:val="nil"/>
              <w:right w:val="nil"/>
            </w:tcBorders>
            <w:shd w:val="clear" w:color="auto" w:fill="auto"/>
            <w:vAlign w:val="bottom"/>
          </w:tcPr>
          <w:p w14:paraId="3471B28C"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Telephone:</w:t>
            </w:r>
          </w:p>
        </w:tc>
        <w:tc>
          <w:tcPr>
            <w:tcW w:w="6229" w:type="dxa"/>
            <w:gridSpan w:val="3"/>
            <w:tcBorders>
              <w:top w:val="nil"/>
              <w:left w:val="nil"/>
              <w:right w:val="nil"/>
            </w:tcBorders>
            <w:shd w:val="clear" w:color="auto" w:fill="auto"/>
            <w:vAlign w:val="bottom"/>
          </w:tcPr>
          <w:p w14:paraId="08DB7E07"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7"/>
                  <w:enabled/>
                  <w:calcOnExit w:val="0"/>
                  <w:textInput/>
                </w:ffData>
              </w:fldChar>
            </w:r>
            <w:bookmarkStart w:id="22" w:name="Text7"/>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2"/>
          </w:p>
        </w:tc>
      </w:tr>
      <w:tr w:rsidR="00373681" w:rsidRPr="00D641CA" w14:paraId="67B93196"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2610" w:type="dxa"/>
          <w:trHeight w:val="350"/>
        </w:trPr>
        <w:tc>
          <w:tcPr>
            <w:tcW w:w="809" w:type="dxa"/>
            <w:tcBorders>
              <w:top w:val="nil"/>
              <w:left w:val="nil"/>
              <w:bottom w:val="nil"/>
              <w:right w:val="nil"/>
            </w:tcBorders>
            <w:shd w:val="clear" w:color="auto" w:fill="auto"/>
            <w:vAlign w:val="bottom"/>
          </w:tcPr>
          <w:p w14:paraId="7CC87566"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Email:</w:t>
            </w:r>
          </w:p>
        </w:tc>
        <w:tc>
          <w:tcPr>
            <w:tcW w:w="6679" w:type="dxa"/>
            <w:gridSpan w:val="6"/>
            <w:tcBorders>
              <w:top w:val="nil"/>
              <w:left w:val="nil"/>
              <w:right w:val="nil"/>
            </w:tcBorders>
            <w:shd w:val="clear" w:color="auto" w:fill="auto"/>
            <w:vAlign w:val="bottom"/>
          </w:tcPr>
          <w:p w14:paraId="314CBB46"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8"/>
                  <w:enabled/>
                  <w:calcOnExit w:val="0"/>
                  <w:textInput/>
                </w:ffData>
              </w:fldChar>
            </w:r>
            <w:bookmarkStart w:id="23" w:name="Text8"/>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3"/>
          </w:p>
        </w:tc>
      </w:tr>
    </w:tbl>
    <w:p w14:paraId="46B03A6F" w14:textId="77777777" w:rsidR="00373681" w:rsidRPr="003E0DD2" w:rsidRDefault="00373681">
      <w:pPr>
        <w:rPr>
          <w:rFonts w:ascii="Arial" w:hAnsi="Arial" w:cs="Arial"/>
          <w:sz w:val="20"/>
        </w:rPr>
      </w:pPr>
    </w:p>
    <w:p w14:paraId="71BE8039" w14:textId="77777777" w:rsidR="00373681" w:rsidRDefault="00373681">
      <w:pPr>
        <w:rPr>
          <w:rFonts w:ascii="Arial" w:hAnsi="Arial" w:cs="Arial"/>
          <w:sz w:val="20"/>
        </w:rPr>
      </w:pPr>
      <w:r>
        <w:rPr>
          <w:rFonts w:ascii="Arial" w:hAnsi="Arial" w:cs="Arial"/>
          <w:sz w:val="20"/>
        </w:rPr>
        <w:br w:type="page"/>
      </w:r>
    </w:p>
    <w:p w14:paraId="344A0AFC" w14:textId="77777777" w:rsidR="00373681" w:rsidRDefault="00373681">
      <w:pPr>
        <w:rPr>
          <w:rFonts w:ascii="Arial" w:hAnsi="Arial" w:cs="Arial"/>
          <w:b/>
          <w:szCs w:val="24"/>
        </w:rPr>
      </w:pPr>
      <w:r w:rsidRPr="00107FAC">
        <w:rPr>
          <w:rFonts w:ascii="Arial" w:hAnsi="Arial" w:cs="Arial"/>
          <w:b/>
          <w:szCs w:val="24"/>
        </w:rPr>
        <w:lastRenderedPageBreak/>
        <w:t>Tractor:</w:t>
      </w:r>
    </w:p>
    <w:p w14:paraId="17943E31" w14:textId="77777777" w:rsidR="00373681" w:rsidRPr="00886D69" w:rsidRDefault="00373681" w:rsidP="00373681">
      <w:pPr>
        <w:spacing w:before="120"/>
        <w:rPr>
          <w:rFonts w:ascii="Arial" w:hAnsi="Arial" w:cs="Arial"/>
          <w:sz w:val="20"/>
        </w:rPr>
      </w:pPr>
      <w:r w:rsidRPr="00886D69">
        <w:rPr>
          <w:rFonts w:ascii="Arial" w:hAnsi="Arial" w:cs="Arial"/>
          <w:sz w:val="20"/>
        </w:rPr>
        <w:t xml:space="preserve">The tractor </w:t>
      </w:r>
      <w:r>
        <w:rPr>
          <w:rFonts w:ascii="Arial" w:hAnsi="Arial" w:cs="Arial"/>
          <w:sz w:val="20"/>
        </w:rPr>
        <w:t>shall be described as an agricultural tractor with all season cab and front wheel assist including the features and options as described below.</w:t>
      </w:r>
    </w:p>
    <w:p w14:paraId="2D228CB5" w14:textId="77777777" w:rsidR="00373681" w:rsidRDefault="00373681" w:rsidP="00373681">
      <w:pPr>
        <w:spacing w:before="120"/>
        <w:rPr>
          <w:rFonts w:ascii="Arial" w:hAnsi="Arial" w:cs="Arial"/>
          <w:sz w:val="20"/>
        </w:rPr>
      </w:pPr>
      <w:r>
        <w:rPr>
          <w:rFonts w:ascii="Arial" w:hAnsi="Arial" w:cs="Arial"/>
          <w:sz w:val="20"/>
        </w:rPr>
        <w:t>The tractor shall be powered by a 4-cylinder, turbo-charged with inter cooler, with air-to-air after cooling, diesel engine.  The engine shall have a published minimum rating of 114 PTO horsepower at rated RPM.  The gross horsepower rating of the engine shall be approximately 140 horsepower at rated RPM.  The engine shall comply with all tier 4 emission standards.</w:t>
      </w:r>
    </w:p>
    <w:p w14:paraId="217CCA5B"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450"/>
        <w:gridCol w:w="1350"/>
        <w:gridCol w:w="1710"/>
      </w:tblGrid>
      <w:tr w:rsidR="00373681" w:rsidRPr="00B032BF" w14:paraId="420D2927" w14:textId="77777777" w:rsidTr="00373681">
        <w:trPr>
          <w:gridAfter w:val="1"/>
          <w:wAfter w:w="1710" w:type="dxa"/>
        </w:trPr>
        <w:tc>
          <w:tcPr>
            <w:tcW w:w="2070" w:type="dxa"/>
            <w:tcBorders>
              <w:top w:val="nil"/>
              <w:left w:val="nil"/>
              <w:bottom w:val="nil"/>
              <w:right w:val="nil"/>
            </w:tcBorders>
          </w:tcPr>
          <w:p w14:paraId="4B6BCD4A"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Number of cylinders:</w:t>
            </w:r>
          </w:p>
        </w:tc>
        <w:tc>
          <w:tcPr>
            <w:tcW w:w="1800" w:type="dxa"/>
            <w:gridSpan w:val="2"/>
            <w:tcBorders>
              <w:top w:val="nil"/>
              <w:left w:val="nil"/>
              <w:bottom w:val="single" w:sz="4" w:space="0" w:color="auto"/>
              <w:right w:val="nil"/>
            </w:tcBorders>
          </w:tcPr>
          <w:p w14:paraId="01AF6D9F" w14:textId="77777777" w:rsidR="00373681" w:rsidRPr="00A13F41"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r w:rsidR="00373681" w:rsidRPr="00B032BF" w14:paraId="5BD14537" w14:textId="77777777" w:rsidTr="00373681">
        <w:tc>
          <w:tcPr>
            <w:tcW w:w="2520" w:type="dxa"/>
            <w:gridSpan w:val="2"/>
            <w:tcBorders>
              <w:top w:val="nil"/>
              <w:left w:val="nil"/>
              <w:bottom w:val="nil"/>
              <w:right w:val="nil"/>
            </w:tcBorders>
          </w:tcPr>
          <w:p w14:paraId="0DF0A673"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Rated PTO Horsepower:</w:t>
            </w:r>
          </w:p>
        </w:tc>
        <w:tc>
          <w:tcPr>
            <w:tcW w:w="3060" w:type="dxa"/>
            <w:gridSpan w:val="2"/>
            <w:tcBorders>
              <w:top w:val="nil"/>
              <w:left w:val="nil"/>
              <w:bottom w:val="single" w:sz="4" w:space="0" w:color="auto"/>
              <w:right w:val="nil"/>
            </w:tcBorders>
            <w:vAlign w:val="bottom"/>
          </w:tcPr>
          <w:p w14:paraId="642E35C2"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373681" w:rsidRPr="00B032BF" w14:paraId="4E8556DD" w14:textId="77777777" w:rsidTr="00373681">
        <w:tc>
          <w:tcPr>
            <w:tcW w:w="2070" w:type="dxa"/>
            <w:tcBorders>
              <w:top w:val="nil"/>
              <w:left w:val="nil"/>
              <w:bottom w:val="nil"/>
              <w:right w:val="nil"/>
            </w:tcBorders>
          </w:tcPr>
          <w:p w14:paraId="065944D9"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Gross Horsepower:</w:t>
            </w:r>
          </w:p>
        </w:tc>
        <w:tc>
          <w:tcPr>
            <w:tcW w:w="3510" w:type="dxa"/>
            <w:gridSpan w:val="3"/>
            <w:tcBorders>
              <w:top w:val="nil"/>
              <w:left w:val="nil"/>
              <w:bottom w:val="single" w:sz="4" w:space="0" w:color="auto"/>
              <w:right w:val="nil"/>
            </w:tcBorders>
          </w:tcPr>
          <w:p w14:paraId="29B2E198" w14:textId="77777777" w:rsidR="00373681" w:rsidRPr="00A13F41"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14:paraId="6C624389" w14:textId="77777777" w:rsidR="00373681" w:rsidRPr="00D51621" w:rsidRDefault="00373681" w:rsidP="00373681">
      <w:pPr>
        <w:spacing w:line="240" w:lineRule="exact"/>
        <w:ind w:left="100"/>
        <w:contextualSpacing/>
        <w:rPr>
          <w:rFonts w:ascii="Arial" w:hAnsi="Arial" w:cs="Arial"/>
          <w:sz w:val="8"/>
          <w:szCs w:val="8"/>
        </w:rPr>
      </w:pPr>
    </w:p>
    <w:p w14:paraId="10C5C427" w14:textId="77777777" w:rsidR="00373681" w:rsidRPr="00B032BF" w:rsidRDefault="00373681" w:rsidP="00373681">
      <w:pPr>
        <w:spacing w:line="240" w:lineRule="exact"/>
        <w:ind w:left="100"/>
        <w:contextualSpacing/>
        <w:rPr>
          <w:rFonts w:ascii="Arial" w:hAnsi="Arial" w:cs="Arial"/>
          <w:sz w:val="20"/>
        </w:rPr>
      </w:pPr>
      <w:r>
        <w:rPr>
          <w:rFonts w:ascii="Arial" w:hAnsi="Arial" w:cs="Arial"/>
          <w:sz w:val="20"/>
        </w:rPr>
        <w:t>C</w:t>
      </w:r>
      <w:r w:rsidRPr="00B032BF">
        <w:rPr>
          <w:rFonts w:ascii="Arial" w:hAnsi="Arial" w:cs="Arial"/>
          <w:sz w:val="20"/>
        </w:rPr>
        <w:t>omponent:</w:t>
      </w:r>
    </w:p>
    <w:tbl>
      <w:tblPr>
        <w:tblStyle w:val="TableGrid1"/>
        <w:tblW w:w="7290" w:type="dxa"/>
        <w:tblInd w:w="108" w:type="dxa"/>
        <w:tblLook w:val="04A0" w:firstRow="1" w:lastRow="0" w:firstColumn="1" w:lastColumn="0" w:noHBand="0" w:noVBand="1"/>
      </w:tblPr>
      <w:tblGrid>
        <w:gridCol w:w="817"/>
        <w:gridCol w:w="6473"/>
      </w:tblGrid>
      <w:tr w:rsidR="00373681" w:rsidRPr="00B032BF" w14:paraId="05065FC5" w14:textId="77777777" w:rsidTr="00373681">
        <w:tc>
          <w:tcPr>
            <w:tcW w:w="817" w:type="dxa"/>
            <w:tcBorders>
              <w:top w:val="nil"/>
              <w:left w:val="nil"/>
              <w:bottom w:val="nil"/>
              <w:right w:val="nil"/>
            </w:tcBorders>
          </w:tcPr>
          <w:p w14:paraId="0E02B681" w14:textId="77777777" w:rsidR="00373681" w:rsidRPr="00B032BF" w:rsidRDefault="00373681" w:rsidP="00373681">
            <w:pPr>
              <w:tabs>
                <w:tab w:val="left" w:pos="576"/>
              </w:tabs>
              <w:spacing w:before="120" w:line="240" w:lineRule="exact"/>
              <w:rPr>
                <w:rFonts w:ascii="Arial" w:hAnsi="Arial"/>
                <w:color w:val="000000"/>
                <w:sz w:val="20"/>
              </w:rPr>
            </w:pPr>
            <w:r w:rsidRPr="00B032BF">
              <w:rPr>
                <w:rFonts w:ascii="Arial" w:hAnsi="Arial"/>
                <w:color w:val="000000"/>
                <w:sz w:val="20"/>
              </w:rPr>
              <w:t>Make:</w:t>
            </w:r>
          </w:p>
        </w:tc>
        <w:tc>
          <w:tcPr>
            <w:tcW w:w="6473" w:type="dxa"/>
            <w:tcBorders>
              <w:top w:val="nil"/>
              <w:left w:val="nil"/>
              <w:bottom w:val="single" w:sz="4" w:space="0" w:color="auto"/>
              <w:right w:val="nil"/>
            </w:tcBorders>
          </w:tcPr>
          <w:p w14:paraId="19203E65" w14:textId="77777777" w:rsidR="00373681" w:rsidRPr="00B032BF" w:rsidRDefault="00373681" w:rsidP="00373681">
            <w:pPr>
              <w:tabs>
                <w:tab w:val="left" w:pos="576"/>
              </w:tabs>
              <w:spacing w:before="120" w:line="240" w:lineRule="exact"/>
              <w:rPr>
                <w:rFonts w:ascii="Arial" w:hAnsi="Arial"/>
                <w:sz w:val="20"/>
              </w:rPr>
            </w:pPr>
            <w:r w:rsidRPr="00B032BF">
              <w:rPr>
                <w:rFonts w:ascii="Arial" w:hAnsi="Arial"/>
                <w:sz w:val="20"/>
              </w:rPr>
              <w:fldChar w:fldCharType="begin">
                <w:ffData>
                  <w:name w:val="Text30"/>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r w:rsidR="00373681" w:rsidRPr="00B032BF" w14:paraId="010EAA2D" w14:textId="77777777" w:rsidTr="00373681">
        <w:tc>
          <w:tcPr>
            <w:tcW w:w="817" w:type="dxa"/>
            <w:tcBorders>
              <w:top w:val="nil"/>
              <w:left w:val="nil"/>
              <w:bottom w:val="nil"/>
              <w:right w:val="nil"/>
            </w:tcBorders>
          </w:tcPr>
          <w:p w14:paraId="6094A915" w14:textId="77777777" w:rsidR="00373681" w:rsidRPr="00B032BF" w:rsidRDefault="00373681" w:rsidP="00373681">
            <w:pPr>
              <w:tabs>
                <w:tab w:val="left" w:pos="576"/>
              </w:tabs>
              <w:spacing w:before="120" w:line="240" w:lineRule="exact"/>
              <w:rPr>
                <w:rFonts w:ascii="Arial" w:hAnsi="Arial"/>
                <w:color w:val="000000"/>
                <w:sz w:val="20"/>
              </w:rPr>
            </w:pPr>
            <w:r w:rsidRPr="00B032BF">
              <w:rPr>
                <w:rFonts w:ascii="Arial" w:hAnsi="Arial"/>
                <w:color w:val="000000"/>
                <w:sz w:val="20"/>
              </w:rPr>
              <w:t>Model:</w:t>
            </w:r>
          </w:p>
        </w:tc>
        <w:tc>
          <w:tcPr>
            <w:tcW w:w="6473" w:type="dxa"/>
            <w:tcBorders>
              <w:top w:val="single" w:sz="4" w:space="0" w:color="auto"/>
              <w:left w:val="nil"/>
              <w:bottom w:val="single" w:sz="4" w:space="0" w:color="auto"/>
              <w:right w:val="nil"/>
            </w:tcBorders>
          </w:tcPr>
          <w:p w14:paraId="42278463" w14:textId="77777777" w:rsidR="00373681" w:rsidRPr="00B032BF" w:rsidRDefault="00373681" w:rsidP="00373681">
            <w:pPr>
              <w:tabs>
                <w:tab w:val="left" w:pos="576"/>
              </w:tabs>
              <w:spacing w:before="120" w:line="240" w:lineRule="exact"/>
              <w:rPr>
                <w:rFonts w:ascii="Arial" w:hAnsi="Arial"/>
                <w:sz w:val="20"/>
              </w:rPr>
            </w:pPr>
            <w:r w:rsidRPr="00B032BF">
              <w:rPr>
                <w:rFonts w:ascii="Arial" w:hAnsi="Arial"/>
                <w:sz w:val="20"/>
              </w:rPr>
              <w:fldChar w:fldCharType="begin">
                <w:ffData>
                  <w:name w:val="Text31"/>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bl>
    <w:p w14:paraId="2AA33C84" w14:textId="77777777" w:rsidR="00373681" w:rsidRDefault="00373681" w:rsidP="00373681">
      <w:pPr>
        <w:spacing w:before="120"/>
        <w:rPr>
          <w:rFonts w:ascii="Arial" w:hAnsi="Arial" w:cs="Arial"/>
          <w:sz w:val="20"/>
        </w:rPr>
      </w:pPr>
      <w:r>
        <w:rPr>
          <w:rFonts w:ascii="Arial" w:hAnsi="Arial" w:cs="Arial"/>
          <w:sz w:val="20"/>
        </w:rPr>
        <w:t>Diesel engine controls and instrumentation as follows:</w:t>
      </w:r>
    </w:p>
    <w:p w14:paraId="53556853" w14:textId="77777777" w:rsidR="00373681" w:rsidRDefault="00373681" w:rsidP="00373681">
      <w:pPr>
        <w:pStyle w:val="ListParagraph"/>
        <w:numPr>
          <w:ilvl w:val="0"/>
          <w:numId w:val="42"/>
        </w:numPr>
        <w:spacing w:before="120"/>
        <w:contextualSpacing/>
        <w:rPr>
          <w:rFonts w:ascii="Arial" w:hAnsi="Arial" w:cs="Arial"/>
          <w:sz w:val="20"/>
        </w:rPr>
      </w:pPr>
      <w:r>
        <w:rPr>
          <w:rFonts w:ascii="Arial" w:hAnsi="Arial" w:cs="Arial"/>
          <w:sz w:val="20"/>
        </w:rPr>
        <w:t>Key operated ignition w/water and weather-proof starter switch including neutral safety switch</w:t>
      </w:r>
    </w:p>
    <w:p w14:paraId="0E900B5D" w14:textId="77777777" w:rsidR="00373681" w:rsidRDefault="00373681" w:rsidP="00373681">
      <w:pPr>
        <w:pStyle w:val="ListParagraph"/>
        <w:numPr>
          <w:ilvl w:val="0"/>
          <w:numId w:val="42"/>
        </w:numPr>
        <w:contextualSpacing/>
        <w:rPr>
          <w:rFonts w:ascii="Arial" w:hAnsi="Arial" w:cs="Arial"/>
          <w:sz w:val="20"/>
        </w:rPr>
      </w:pPr>
      <w:r>
        <w:rPr>
          <w:rFonts w:ascii="Arial" w:hAnsi="Arial" w:cs="Arial"/>
          <w:sz w:val="20"/>
        </w:rPr>
        <w:t>Throttle</w:t>
      </w:r>
    </w:p>
    <w:p w14:paraId="4710AA6E" w14:textId="77777777" w:rsidR="00373681" w:rsidRDefault="00373681" w:rsidP="00373681">
      <w:pPr>
        <w:pStyle w:val="ListParagraph"/>
        <w:numPr>
          <w:ilvl w:val="0"/>
          <w:numId w:val="42"/>
        </w:numPr>
        <w:contextualSpacing/>
        <w:rPr>
          <w:rFonts w:ascii="Arial" w:hAnsi="Arial" w:cs="Arial"/>
          <w:sz w:val="20"/>
        </w:rPr>
      </w:pPr>
      <w:r>
        <w:rPr>
          <w:rFonts w:ascii="Arial" w:hAnsi="Arial" w:cs="Arial"/>
          <w:sz w:val="20"/>
        </w:rPr>
        <w:t>Tachometer</w:t>
      </w:r>
    </w:p>
    <w:p w14:paraId="656707EA" w14:textId="77777777" w:rsidR="00373681" w:rsidRDefault="00373681" w:rsidP="00373681">
      <w:pPr>
        <w:pStyle w:val="ListParagraph"/>
        <w:numPr>
          <w:ilvl w:val="0"/>
          <w:numId w:val="42"/>
        </w:numPr>
        <w:contextualSpacing/>
        <w:rPr>
          <w:rFonts w:ascii="Arial" w:hAnsi="Arial" w:cs="Arial"/>
          <w:sz w:val="20"/>
        </w:rPr>
      </w:pPr>
      <w:r>
        <w:rPr>
          <w:rFonts w:ascii="Arial" w:hAnsi="Arial" w:cs="Arial"/>
          <w:sz w:val="20"/>
        </w:rPr>
        <w:t>Fuel gauge</w:t>
      </w:r>
    </w:p>
    <w:p w14:paraId="3CA78090" w14:textId="77777777" w:rsidR="00373681" w:rsidRDefault="00373681" w:rsidP="00373681">
      <w:pPr>
        <w:pStyle w:val="ListParagraph"/>
        <w:numPr>
          <w:ilvl w:val="0"/>
          <w:numId w:val="42"/>
        </w:numPr>
        <w:contextualSpacing/>
        <w:rPr>
          <w:rFonts w:ascii="Arial" w:hAnsi="Arial" w:cs="Arial"/>
          <w:sz w:val="20"/>
        </w:rPr>
      </w:pPr>
      <w:r>
        <w:rPr>
          <w:rFonts w:ascii="Arial" w:hAnsi="Arial" w:cs="Arial"/>
          <w:sz w:val="20"/>
        </w:rPr>
        <w:t>DEF gauge</w:t>
      </w:r>
    </w:p>
    <w:p w14:paraId="00FBE504" w14:textId="77777777" w:rsidR="00373681" w:rsidRDefault="00373681" w:rsidP="00373681">
      <w:pPr>
        <w:pStyle w:val="ListParagraph"/>
        <w:numPr>
          <w:ilvl w:val="0"/>
          <w:numId w:val="42"/>
        </w:numPr>
        <w:contextualSpacing/>
        <w:rPr>
          <w:rFonts w:ascii="Arial" w:hAnsi="Arial" w:cs="Arial"/>
          <w:sz w:val="20"/>
        </w:rPr>
      </w:pPr>
      <w:r>
        <w:rPr>
          <w:rFonts w:ascii="Arial" w:hAnsi="Arial" w:cs="Arial"/>
          <w:sz w:val="20"/>
        </w:rPr>
        <w:t>Hour meter – electric direct reading</w:t>
      </w:r>
    </w:p>
    <w:p w14:paraId="5A8D6F9E" w14:textId="77777777" w:rsidR="00373681" w:rsidRDefault="00373681" w:rsidP="00373681">
      <w:pPr>
        <w:pStyle w:val="ListParagraph"/>
        <w:numPr>
          <w:ilvl w:val="0"/>
          <w:numId w:val="42"/>
        </w:numPr>
        <w:contextualSpacing/>
        <w:rPr>
          <w:rFonts w:ascii="Arial" w:hAnsi="Arial" w:cs="Arial"/>
          <w:sz w:val="20"/>
        </w:rPr>
      </w:pPr>
      <w:r>
        <w:rPr>
          <w:rFonts w:ascii="Arial" w:hAnsi="Arial" w:cs="Arial"/>
          <w:sz w:val="20"/>
        </w:rPr>
        <w:t>Engine coolant temperature gauge or warning light</w:t>
      </w:r>
    </w:p>
    <w:p w14:paraId="7EFFDDD5" w14:textId="77777777" w:rsidR="00373681" w:rsidRDefault="00373681" w:rsidP="00373681">
      <w:pPr>
        <w:pStyle w:val="ListParagraph"/>
        <w:numPr>
          <w:ilvl w:val="0"/>
          <w:numId w:val="42"/>
        </w:numPr>
        <w:contextualSpacing/>
        <w:rPr>
          <w:rFonts w:ascii="Arial" w:hAnsi="Arial" w:cs="Arial"/>
          <w:sz w:val="20"/>
        </w:rPr>
      </w:pPr>
      <w:r>
        <w:rPr>
          <w:rFonts w:ascii="Arial" w:hAnsi="Arial" w:cs="Arial"/>
          <w:sz w:val="20"/>
        </w:rPr>
        <w:t>Air filter restriction gauge or warning light</w:t>
      </w:r>
    </w:p>
    <w:p w14:paraId="38EE2D17"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830"/>
      </w:tblGrid>
      <w:tr w:rsidR="00373681" w:rsidRPr="00A70D71" w14:paraId="032EC021" w14:textId="77777777" w:rsidTr="00373681">
        <w:trPr>
          <w:trHeight w:val="396"/>
        </w:trPr>
        <w:tc>
          <w:tcPr>
            <w:tcW w:w="1620" w:type="dxa"/>
            <w:tcBorders>
              <w:top w:val="nil"/>
              <w:left w:val="nil"/>
              <w:bottom w:val="nil"/>
              <w:right w:val="nil"/>
            </w:tcBorders>
            <w:vAlign w:val="bottom"/>
          </w:tcPr>
          <w:p w14:paraId="244496CF" w14:textId="77777777" w:rsidR="00373681" w:rsidRPr="00A70D71" w:rsidRDefault="00373681" w:rsidP="00373681">
            <w:pPr>
              <w:spacing w:before="120"/>
              <w:rPr>
                <w:rFonts w:ascii="Arial" w:hAnsi="Arial" w:cs="Arial"/>
                <w:sz w:val="20"/>
              </w:rPr>
            </w:pPr>
            <w:r>
              <w:rPr>
                <w:rFonts w:ascii="Arial" w:hAnsi="Arial" w:cs="Arial"/>
                <w:sz w:val="20"/>
              </w:rPr>
              <w:t>If No Describe</w:t>
            </w:r>
            <w:r w:rsidRPr="00A70D71">
              <w:rPr>
                <w:rFonts w:ascii="Arial" w:hAnsi="Arial" w:cs="Arial"/>
                <w:sz w:val="20"/>
              </w:rPr>
              <w:t xml:space="preserve">: </w:t>
            </w:r>
          </w:p>
        </w:tc>
        <w:tc>
          <w:tcPr>
            <w:tcW w:w="7830" w:type="dxa"/>
            <w:tcBorders>
              <w:top w:val="nil"/>
              <w:left w:val="nil"/>
              <w:bottom w:val="single" w:sz="4" w:space="0" w:color="auto"/>
              <w:right w:val="nil"/>
            </w:tcBorders>
            <w:vAlign w:val="bottom"/>
          </w:tcPr>
          <w:p w14:paraId="765A59AA"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373681" w:rsidRPr="00A70D71" w14:paraId="5177A38B" w14:textId="77777777" w:rsidTr="00373681">
        <w:trPr>
          <w:trHeight w:val="450"/>
        </w:trPr>
        <w:tc>
          <w:tcPr>
            <w:tcW w:w="9450" w:type="dxa"/>
            <w:gridSpan w:val="2"/>
            <w:tcBorders>
              <w:top w:val="nil"/>
              <w:left w:val="nil"/>
              <w:bottom w:val="single" w:sz="4" w:space="0" w:color="000000"/>
              <w:right w:val="nil"/>
            </w:tcBorders>
            <w:vAlign w:val="bottom"/>
          </w:tcPr>
          <w:p w14:paraId="338D5EB9"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14:paraId="75C9EF26" w14:textId="77777777" w:rsidR="00373681" w:rsidRPr="00BE79DB" w:rsidRDefault="00373681" w:rsidP="00373681">
      <w:pPr>
        <w:tabs>
          <w:tab w:val="left" w:pos="576"/>
        </w:tabs>
        <w:spacing w:before="120" w:after="220" w:line="240" w:lineRule="exact"/>
        <w:rPr>
          <w:rFonts w:ascii="Arial" w:hAnsi="Arial" w:cs="Arial"/>
          <w:sz w:val="20"/>
        </w:rPr>
      </w:pPr>
      <w:r w:rsidRPr="00BE79DB">
        <w:rPr>
          <w:rFonts w:ascii="Arial" w:hAnsi="Arial" w:cs="Arial"/>
          <w:sz w:val="20"/>
        </w:rPr>
        <w:t>Coolant shall be “long-life” type anti-freeze requiring minimal maintenance.</w:t>
      </w:r>
    </w:p>
    <w:p w14:paraId="5EE874F9"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16DC4B27" w14:textId="77777777" w:rsidR="00373681" w:rsidRDefault="00373681" w:rsidP="00373681">
      <w:pPr>
        <w:spacing w:before="120"/>
        <w:rPr>
          <w:rFonts w:ascii="Arial" w:hAnsi="Arial" w:cs="Arial"/>
          <w:sz w:val="20"/>
        </w:rPr>
      </w:pPr>
      <w:r>
        <w:rPr>
          <w:rFonts w:ascii="Arial" w:hAnsi="Arial" w:cs="Arial"/>
          <w:sz w:val="20"/>
        </w:rPr>
        <w:t>An electric engine block heater shall be included.</w:t>
      </w:r>
    </w:p>
    <w:p w14:paraId="1C3BD0B7"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3DC2C323" w14:textId="77777777" w:rsidR="00373681" w:rsidRDefault="00373681" w:rsidP="00373681">
      <w:pPr>
        <w:spacing w:before="120"/>
        <w:rPr>
          <w:rFonts w:ascii="Arial" w:hAnsi="Arial" w:cs="Arial"/>
          <w:sz w:val="20"/>
        </w:rPr>
      </w:pPr>
      <w:r>
        <w:rPr>
          <w:rFonts w:ascii="Arial" w:hAnsi="Arial" w:cs="Arial"/>
          <w:sz w:val="20"/>
        </w:rPr>
        <w:t>The fuel tank capacity shall be approximately 50 gallons to provide for extended periods of operation.</w:t>
      </w:r>
    </w:p>
    <w:tbl>
      <w:tblPr>
        <w:tblW w:w="5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430"/>
        <w:gridCol w:w="1080"/>
      </w:tblGrid>
      <w:tr w:rsidR="00373681" w:rsidRPr="00B032BF" w14:paraId="730BC70C" w14:textId="77777777" w:rsidTr="00373681">
        <w:tc>
          <w:tcPr>
            <w:tcW w:w="1980" w:type="dxa"/>
            <w:tcBorders>
              <w:top w:val="nil"/>
              <w:left w:val="nil"/>
              <w:bottom w:val="nil"/>
              <w:right w:val="nil"/>
            </w:tcBorders>
            <w:vAlign w:val="bottom"/>
          </w:tcPr>
          <w:p w14:paraId="73C4FA91"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Fuel tank capacity:</w:t>
            </w:r>
          </w:p>
        </w:tc>
        <w:tc>
          <w:tcPr>
            <w:tcW w:w="2430" w:type="dxa"/>
            <w:tcBorders>
              <w:top w:val="nil"/>
              <w:left w:val="nil"/>
              <w:bottom w:val="single" w:sz="4" w:space="0" w:color="auto"/>
              <w:right w:val="nil"/>
            </w:tcBorders>
            <w:vAlign w:val="bottom"/>
          </w:tcPr>
          <w:p w14:paraId="66CD793F"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c>
          <w:tcPr>
            <w:tcW w:w="1080" w:type="dxa"/>
            <w:tcBorders>
              <w:top w:val="nil"/>
              <w:left w:val="nil"/>
              <w:bottom w:val="nil"/>
              <w:right w:val="nil"/>
            </w:tcBorders>
            <w:vAlign w:val="bottom"/>
          </w:tcPr>
          <w:p w14:paraId="73B1475E"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Gallons</w:t>
            </w:r>
          </w:p>
        </w:tc>
      </w:tr>
    </w:tbl>
    <w:p w14:paraId="25E018C3" w14:textId="77777777" w:rsidR="00373681" w:rsidRDefault="00373681">
      <w:pPr>
        <w:rPr>
          <w:rFonts w:ascii="Arial" w:hAnsi="Arial" w:cs="Arial"/>
          <w:sz w:val="20"/>
        </w:rPr>
      </w:pPr>
    </w:p>
    <w:p w14:paraId="2122BEFE" w14:textId="77777777" w:rsidR="00373681" w:rsidRDefault="00373681">
      <w:pPr>
        <w:rPr>
          <w:rFonts w:ascii="Arial" w:hAnsi="Arial" w:cs="Arial"/>
          <w:sz w:val="20"/>
        </w:rPr>
      </w:pPr>
      <w:r>
        <w:rPr>
          <w:rFonts w:ascii="Arial" w:hAnsi="Arial" w:cs="Arial"/>
          <w:sz w:val="20"/>
        </w:rPr>
        <w:br w:type="page"/>
      </w:r>
    </w:p>
    <w:p w14:paraId="4D05DB0F" w14:textId="77777777" w:rsidR="00373681" w:rsidRPr="00C50C96" w:rsidRDefault="00373681" w:rsidP="00373681">
      <w:pPr>
        <w:spacing w:line="240" w:lineRule="exact"/>
        <w:rPr>
          <w:rFonts w:ascii="Arial" w:hAnsi="Arial" w:cs="Arial"/>
          <w:b/>
          <w:color w:val="000000" w:themeColor="text1"/>
          <w:sz w:val="20"/>
        </w:rPr>
      </w:pPr>
      <w:r w:rsidRPr="00C50C96">
        <w:rPr>
          <w:rFonts w:ascii="Arial" w:hAnsi="Arial" w:cs="Arial"/>
          <w:b/>
          <w:color w:val="000000" w:themeColor="text1"/>
          <w:sz w:val="20"/>
        </w:rPr>
        <w:lastRenderedPageBreak/>
        <w:t>Transmission:</w:t>
      </w:r>
    </w:p>
    <w:p w14:paraId="74B19E8B" w14:textId="77777777" w:rsidR="00373681" w:rsidRDefault="00373681" w:rsidP="00373681">
      <w:pPr>
        <w:spacing w:before="120"/>
        <w:rPr>
          <w:rFonts w:ascii="Arial" w:hAnsi="Arial" w:cs="Arial"/>
          <w:sz w:val="20"/>
        </w:rPr>
      </w:pPr>
      <w:r>
        <w:rPr>
          <w:rFonts w:ascii="Arial" w:hAnsi="Arial" w:cs="Arial"/>
          <w:sz w:val="20"/>
        </w:rPr>
        <w:t>The transmission shall provide the power to the front and rear wheels and be electronic/hydrostatic featuring 32 speeds forward and 32 speeds reverse style transmission electro-hydraulic shifting between ranges, or IDOT approved equal.  This transmission shall include a “creeper” gear to provide operator controlled low speed operation.  The transmission shall also feature a left hand, clutch-less reverser.</w:t>
      </w:r>
    </w:p>
    <w:p w14:paraId="5D1C415E" w14:textId="77777777" w:rsidR="00373681" w:rsidRPr="00A70D71" w:rsidRDefault="00373681" w:rsidP="00373681">
      <w:pPr>
        <w:spacing w:before="120" w:line="240" w:lineRule="exact"/>
        <w:ind w:left="720"/>
        <w:rPr>
          <w:rFonts w:ascii="Arial" w:hAnsi="Arial" w:cs="Arial"/>
          <w:sz w:val="20"/>
        </w:rPr>
      </w:pPr>
      <w:r>
        <w:rPr>
          <w:rFonts w:ascii="Arial" w:hAnsi="Arial" w:cs="Arial"/>
          <w:sz w:val="20"/>
        </w:rPr>
        <w:t>C</w:t>
      </w:r>
      <w:r w:rsidRPr="00A70D71">
        <w:rPr>
          <w:rFonts w:ascii="Arial" w:hAnsi="Arial" w:cs="Arial"/>
          <w:sz w:val="20"/>
        </w:rPr>
        <w:t xml:space="preserve">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4680"/>
      </w:tblGrid>
      <w:tr w:rsidR="00373681" w:rsidRPr="00A70D71" w14:paraId="20A71B25" w14:textId="77777777" w:rsidTr="00373681">
        <w:trPr>
          <w:trHeight w:val="396"/>
        </w:trPr>
        <w:tc>
          <w:tcPr>
            <w:tcW w:w="4770" w:type="dxa"/>
            <w:tcBorders>
              <w:top w:val="nil"/>
              <w:left w:val="nil"/>
              <w:bottom w:val="nil"/>
              <w:right w:val="nil"/>
            </w:tcBorders>
            <w:vAlign w:val="bottom"/>
          </w:tcPr>
          <w:p w14:paraId="20048B31" w14:textId="77777777" w:rsidR="00373681" w:rsidRPr="00A70D71" w:rsidRDefault="00373681" w:rsidP="00373681">
            <w:pPr>
              <w:spacing w:before="120"/>
              <w:rPr>
                <w:rFonts w:ascii="Arial" w:hAnsi="Arial" w:cs="Arial"/>
                <w:sz w:val="20"/>
              </w:rPr>
            </w:pPr>
            <w:r>
              <w:rPr>
                <w:rFonts w:ascii="Arial" w:hAnsi="Arial" w:cs="Arial"/>
                <w:sz w:val="20"/>
              </w:rPr>
              <w:t>List highest speeds in 1</w:t>
            </w:r>
            <w:r w:rsidRPr="004A079E">
              <w:rPr>
                <w:rFonts w:ascii="Arial" w:hAnsi="Arial" w:cs="Arial"/>
                <w:sz w:val="20"/>
                <w:vertAlign w:val="superscript"/>
              </w:rPr>
              <w:t>st</w:t>
            </w:r>
            <w:r>
              <w:rPr>
                <w:rFonts w:ascii="Arial" w:hAnsi="Arial" w:cs="Arial"/>
                <w:sz w:val="20"/>
              </w:rPr>
              <w:t>, 2</w:t>
            </w:r>
            <w:r w:rsidRPr="004A079E">
              <w:rPr>
                <w:rFonts w:ascii="Arial" w:hAnsi="Arial" w:cs="Arial"/>
                <w:sz w:val="20"/>
                <w:vertAlign w:val="superscript"/>
              </w:rPr>
              <w:t>nd</w:t>
            </w:r>
            <w:r>
              <w:rPr>
                <w:rFonts w:ascii="Arial" w:hAnsi="Arial" w:cs="Arial"/>
                <w:sz w:val="20"/>
              </w:rPr>
              <w:t>, and 3</w:t>
            </w:r>
            <w:r w:rsidRPr="004A079E">
              <w:rPr>
                <w:rFonts w:ascii="Arial" w:hAnsi="Arial" w:cs="Arial"/>
                <w:sz w:val="20"/>
                <w:vertAlign w:val="superscript"/>
              </w:rPr>
              <w:t>rd</w:t>
            </w:r>
            <w:r>
              <w:rPr>
                <w:rFonts w:ascii="Arial" w:hAnsi="Arial" w:cs="Arial"/>
                <w:sz w:val="20"/>
              </w:rPr>
              <w:t xml:space="preserve"> lowest range:</w:t>
            </w:r>
          </w:p>
        </w:tc>
        <w:tc>
          <w:tcPr>
            <w:tcW w:w="4680" w:type="dxa"/>
            <w:tcBorders>
              <w:top w:val="nil"/>
              <w:left w:val="nil"/>
              <w:bottom w:val="single" w:sz="4" w:space="0" w:color="auto"/>
              <w:right w:val="nil"/>
            </w:tcBorders>
            <w:vAlign w:val="bottom"/>
          </w:tcPr>
          <w:p w14:paraId="695C9AAF"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373681" w:rsidRPr="00A70D71" w14:paraId="4FD10364" w14:textId="77777777" w:rsidTr="00373681">
        <w:trPr>
          <w:trHeight w:val="450"/>
        </w:trPr>
        <w:tc>
          <w:tcPr>
            <w:tcW w:w="9450" w:type="dxa"/>
            <w:gridSpan w:val="2"/>
            <w:tcBorders>
              <w:top w:val="nil"/>
              <w:left w:val="nil"/>
              <w:bottom w:val="single" w:sz="4" w:space="0" w:color="000000"/>
              <w:right w:val="nil"/>
            </w:tcBorders>
            <w:vAlign w:val="bottom"/>
          </w:tcPr>
          <w:p w14:paraId="45C91FAD"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14:paraId="207C017A" w14:textId="77777777" w:rsidR="00373681" w:rsidRDefault="00373681" w:rsidP="00373681">
      <w:pPr>
        <w:spacing w:before="120"/>
        <w:rPr>
          <w:rFonts w:ascii="Arial" w:hAnsi="Arial" w:cs="Arial"/>
          <w:sz w:val="20"/>
        </w:rPr>
      </w:pPr>
      <w:r>
        <w:rPr>
          <w:rFonts w:ascii="Arial" w:hAnsi="Arial" w:cs="Arial"/>
          <w:sz w:val="20"/>
        </w:rPr>
        <w:t>The transmission must be designed and constructed to provide extended service at low speed and high RPM for extended lengths of time to properly operate the specified boom mower.</w:t>
      </w:r>
    </w:p>
    <w:p w14:paraId="5051593F" w14:textId="77777777" w:rsidR="00373681" w:rsidRPr="00A70D71" w:rsidRDefault="00373681" w:rsidP="00373681">
      <w:pPr>
        <w:spacing w:before="120" w:line="240" w:lineRule="exact"/>
        <w:ind w:left="720"/>
        <w:rPr>
          <w:rFonts w:ascii="Arial" w:hAnsi="Arial" w:cs="Arial"/>
          <w:sz w:val="20"/>
        </w:rPr>
      </w:pPr>
      <w:r>
        <w:rPr>
          <w:rFonts w:ascii="Arial" w:hAnsi="Arial" w:cs="Arial"/>
          <w:sz w:val="20"/>
        </w:rPr>
        <w:t>C</w:t>
      </w:r>
      <w:r w:rsidRPr="00A70D71">
        <w:rPr>
          <w:rFonts w:ascii="Arial" w:hAnsi="Arial" w:cs="Arial"/>
          <w:sz w:val="20"/>
        </w:rPr>
        <w:t xml:space="preserve">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5BD99B01" w14:textId="77777777" w:rsidR="00373681" w:rsidRDefault="00373681" w:rsidP="00373681">
      <w:pPr>
        <w:spacing w:before="120"/>
        <w:rPr>
          <w:rFonts w:ascii="Arial" w:hAnsi="Arial" w:cs="Arial"/>
          <w:sz w:val="20"/>
        </w:rPr>
      </w:pPr>
      <w:r>
        <w:rPr>
          <w:rFonts w:ascii="Arial" w:hAnsi="Arial" w:cs="Arial"/>
          <w:sz w:val="20"/>
        </w:rPr>
        <w:t>Front wheel assist shall be manually engaged by the operator, including an engage on-the-go feature.</w:t>
      </w:r>
    </w:p>
    <w:p w14:paraId="461C5C64"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491138CD" w14:textId="77777777" w:rsidR="00373681" w:rsidRDefault="00373681" w:rsidP="00373681">
      <w:pPr>
        <w:spacing w:before="120"/>
        <w:rPr>
          <w:rFonts w:ascii="Arial" w:hAnsi="Arial" w:cs="Arial"/>
          <w:sz w:val="20"/>
        </w:rPr>
      </w:pPr>
      <w:r>
        <w:rPr>
          <w:rFonts w:ascii="Arial" w:hAnsi="Arial" w:cs="Arial"/>
          <w:sz w:val="20"/>
        </w:rPr>
        <w:t>Operator controlled differential lock.  This shall be foot controlled in the cab and can be engaged on-the go.</w:t>
      </w:r>
    </w:p>
    <w:p w14:paraId="34BCED76"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4EEE8B4D" w14:textId="77777777" w:rsidR="00373681" w:rsidRDefault="00373681" w:rsidP="00373681">
      <w:pPr>
        <w:spacing w:before="120"/>
        <w:rPr>
          <w:rFonts w:ascii="Arial" w:hAnsi="Arial" w:cs="Arial"/>
          <w:sz w:val="20"/>
        </w:rPr>
      </w:pPr>
      <w:r>
        <w:rPr>
          <w:rFonts w:ascii="Arial" w:hAnsi="Arial" w:cs="Arial"/>
          <w:sz w:val="20"/>
        </w:rPr>
        <w:t>The brakes shall be multi-plate wet disc style.</w:t>
      </w:r>
    </w:p>
    <w:p w14:paraId="3062F518"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5F6177AD" w14:textId="77777777" w:rsidR="00373681" w:rsidRDefault="00373681" w:rsidP="00373681">
      <w:pPr>
        <w:spacing w:before="120"/>
        <w:rPr>
          <w:rFonts w:ascii="Arial" w:hAnsi="Arial" w:cs="Arial"/>
          <w:sz w:val="20"/>
        </w:rPr>
      </w:pPr>
      <w:r>
        <w:rPr>
          <w:rFonts w:ascii="Arial" w:hAnsi="Arial" w:cs="Arial"/>
          <w:sz w:val="20"/>
        </w:rPr>
        <w:t>The tractor shall have hydrostatic power assist steering.</w:t>
      </w:r>
    </w:p>
    <w:p w14:paraId="39391F82"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5F7A9B23" w14:textId="77777777" w:rsidR="00373681" w:rsidRDefault="00373681" w:rsidP="00373681">
      <w:pPr>
        <w:spacing w:before="120"/>
        <w:rPr>
          <w:rFonts w:ascii="Arial" w:hAnsi="Arial" w:cs="Arial"/>
          <w:sz w:val="20"/>
        </w:rPr>
      </w:pPr>
      <w:r>
        <w:rPr>
          <w:rFonts w:ascii="Arial" w:hAnsi="Arial" w:cs="Arial"/>
          <w:sz w:val="20"/>
        </w:rPr>
        <w:t>The tractor shall be capable of prolonged operation at very low speeds.</w:t>
      </w:r>
    </w:p>
    <w:p w14:paraId="7D9E708B"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425074BD" w14:textId="77777777" w:rsidR="00373681" w:rsidRDefault="00373681" w:rsidP="00373681">
      <w:pPr>
        <w:spacing w:before="120"/>
        <w:rPr>
          <w:rFonts w:ascii="Arial" w:hAnsi="Arial" w:cs="Arial"/>
          <w:sz w:val="20"/>
        </w:rPr>
      </w:pPr>
      <w:r>
        <w:rPr>
          <w:rFonts w:ascii="Arial" w:hAnsi="Arial" w:cs="Arial"/>
          <w:sz w:val="20"/>
        </w:rPr>
        <w:t>A substantial front grille guard shall be provided along with a bracket for the later addition of “suitcase” style weights.  Weights will be added later by others.</w:t>
      </w:r>
    </w:p>
    <w:p w14:paraId="239B5466"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19018973" w14:textId="77777777" w:rsidR="00373681" w:rsidRDefault="00373681" w:rsidP="00373681">
      <w:pPr>
        <w:spacing w:before="120" w:after="120"/>
        <w:rPr>
          <w:rFonts w:ascii="Arial" w:hAnsi="Arial" w:cs="Arial"/>
          <w:b/>
          <w:szCs w:val="24"/>
        </w:rPr>
      </w:pPr>
      <w:r>
        <w:rPr>
          <w:rFonts w:ascii="Arial" w:hAnsi="Arial" w:cs="Arial"/>
          <w:b/>
          <w:szCs w:val="24"/>
        </w:rPr>
        <w:t>Hydraulics:</w:t>
      </w:r>
    </w:p>
    <w:p w14:paraId="6B02C3B0" w14:textId="77777777" w:rsidR="00373681" w:rsidRDefault="00373681" w:rsidP="00373681">
      <w:pPr>
        <w:rPr>
          <w:rFonts w:ascii="Arial" w:hAnsi="Arial" w:cs="Arial"/>
          <w:sz w:val="20"/>
        </w:rPr>
      </w:pPr>
      <w:r>
        <w:rPr>
          <w:rFonts w:ascii="Arial" w:hAnsi="Arial" w:cs="Arial"/>
          <w:sz w:val="20"/>
        </w:rPr>
        <w:t>The hydraulic system of the tractor shall be the manufacturer’s standard including a minimum of three (3) section control valve for the operation of wing type mowers and rear mounted remote cylinder control.  A minimum of two (2) valve sections must include float, detent position.</w:t>
      </w:r>
    </w:p>
    <w:p w14:paraId="641A18A4"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58304662" w14:textId="77777777" w:rsidR="00373681" w:rsidRDefault="00373681" w:rsidP="00373681">
      <w:pPr>
        <w:spacing w:before="120"/>
        <w:rPr>
          <w:rFonts w:ascii="Arial" w:hAnsi="Arial" w:cs="Arial"/>
          <w:sz w:val="20"/>
        </w:rPr>
      </w:pPr>
      <w:r>
        <w:rPr>
          <w:rFonts w:ascii="Arial" w:hAnsi="Arial" w:cs="Arial"/>
          <w:sz w:val="20"/>
        </w:rPr>
        <w:t>The three-section control valve shall be located right side of the operator’s station within easy reach of the operator.</w:t>
      </w:r>
    </w:p>
    <w:p w14:paraId="4F0912A4"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2A1CECC7" w14:textId="77777777" w:rsidR="00373681" w:rsidRPr="001D60F9" w:rsidRDefault="00373681" w:rsidP="00373681">
      <w:pPr>
        <w:spacing w:before="120" w:after="120"/>
        <w:rPr>
          <w:rFonts w:ascii="Arial" w:hAnsi="Arial" w:cs="Arial"/>
          <w:b/>
          <w:szCs w:val="24"/>
        </w:rPr>
      </w:pPr>
      <w:r w:rsidRPr="001D60F9">
        <w:rPr>
          <w:rFonts w:ascii="Arial" w:hAnsi="Arial" w:cs="Arial"/>
          <w:b/>
          <w:szCs w:val="24"/>
        </w:rPr>
        <w:t>PTO &amp; 3-Point Hitch</w:t>
      </w:r>
    </w:p>
    <w:p w14:paraId="32B467E9" w14:textId="77777777" w:rsidR="00373681" w:rsidRDefault="00373681">
      <w:pPr>
        <w:rPr>
          <w:rFonts w:ascii="Arial" w:hAnsi="Arial" w:cs="Arial"/>
          <w:sz w:val="20"/>
        </w:rPr>
      </w:pPr>
      <w:r>
        <w:rPr>
          <w:rFonts w:ascii="Arial" w:hAnsi="Arial" w:cs="Arial"/>
          <w:sz w:val="20"/>
        </w:rPr>
        <w:t>The tractor shall include live, independent rear PTO rated at 540/1000 RPM with reversible shaft.  The PTO shall be independent with electrohydraulic wet disc operator activated control while the tractor is in motion.</w:t>
      </w:r>
    </w:p>
    <w:p w14:paraId="4E031269"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66E62BE5" w14:textId="77777777" w:rsidR="00373681" w:rsidRDefault="00373681">
      <w:pPr>
        <w:rPr>
          <w:rFonts w:ascii="Arial" w:hAnsi="Arial" w:cs="Arial"/>
          <w:sz w:val="20"/>
        </w:rPr>
      </w:pPr>
      <w:r>
        <w:rPr>
          <w:rFonts w:ascii="Arial" w:hAnsi="Arial" w:cs="Arial"/>
          <w:sz w:val="20"/>
        </w:rPr>
        <w:br w:type="page"/>
      </w:r>
    </w:p>
    <w:p w14:paraId="272EE3A8" w14:textId="77777777" w:rsidR="00373681" w:rsidRDefault="00373681" w:rsidP="00373681">
      <w:pPr>
        <w:spacing w:before="120"/>
        <w:rPr>
          <w:rFonts w:ascii="Arial" w:hAnsi="Arial" w:cs="Arial"/>
          <w:sz w:val="20"/>
        </w:rPr>
      </w:pPr>
      <w:r>
        <w:rPr>
          <w:rFonts w:ascii="Arial" w:hAnsi="Arial" w:cs="Arial"/>
          <w:sz w:val="20"/>
        </w:rPr>
        <w:lastRenderedPageBreak/>
        <w:t>The 3-point hitch for this tractor shall be a category II with a minimum lift capacity (SAE standard) of 9,400 pounds at 24” behind the lift hitch balls.</w:t>
      </w:r>
    </w:p>
    <w:p w14:paraId="4CE07A59"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280"/>
      </w:tblGrid>
      <w:tr w:rsidR="00373681" w:rsidRPr="00A70D71" w14:paraId="50B02F6D" w14:textId="77777777" w:rsidTr="00373681">
        <w:trPr>
          <w:trHeight w:val="396"/>
        </w:trPr>
        <w:tc>
          <w:tcPr>
            <w:tcW w:w="1170" w:type="dxa"/>
            <w:tcBorders>
              <w:top w:val="nil"/>
              <w:left w:val="nil"/>
              <w:bottom w:val="nil"/>
              <w:right w:val="nil"/>
            </w:tcBorders>
            <w:vAlign w:val="bottom"/>
          </w:tcPr>
          <w:p w14:paraId="5AC28BC3" w14:textId="77777777" w:rsidR="00373681" w:rsidRPr="00A70D71" w:rsidRDefault="00373681" w:rsidP="00373681">
            <w:pPr>
              <w:spacing w:before="120"/>
              <w:rPr>
                <w:rFonts w:ascii="Arial" w:hAnsi="Arial" w:cs="Arial"/>
                <w:sz w:val="20"/>
              </w:rPr>
            </w:pPr>
            <w:r>
              <w:rPr>
                <w:rFonts w:ascii="Arial" w:hAnsi="Arial" w:cs="Arial"/>
                <w:sz w:val="20"/>
              </w:rPr>
              <w:t>Describe</w:t>
            </w:r>
            <w:r w:rsidRPr="00A70D71">
              <w:rPr>
                <w:rFonts w:ascii="Arial" w:hAnsi="Arial" w:cs="Arial"/>
                <w:sz w:val="20"/>
              </w:rPr>
              <w:t xml:space="preserve">: </w:t>
            </w:r>
          </w:p>
        </w:tc>
        <w:tc>
          <w:tcPr>
            <w:tcW w:w="8280" w:type="dxa"/>
            <w:tcBorders>
              <w:top w:val="nil"/>
              <w:left w:val="nil"/>
              <w:bottom w:val="single" w:sz="4" w:space="0" w:color="auto"/>
              <w:right w:val="nil"/>
            </w:tcBorders>
            <w:vAlign w:val="bottom"/>
          </w:tcPr>
          <w:p w14:paraId="7478931A"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373681" w:rsidRPr="00A70D71" w14:paraId="476ED7B9" w14:textId="77777777" w:rsidTr="00373681">
        <w:trPr>
          <w:trHeight w:val="450"/>
        </w:trPr>
        <w:tc>
          <w:tcPr>
            <w:tcW w:w="9450" w:type="dxa"/>
            <w:gridSpan w:val="2"/>
            <w:tcBorders>
              <w:top w:val="nil"/>
              <w:left w:val="nil"/>
              <w:bottom w:val="single" w:sz="4" w:space="0" w:color="000000"/>
              <w:right w:val="nil"/>
            </w:tcBorders>
            <w:vAlign w:val="bottom"/>
          </w:tcPr>
          <w:p w14:paraId="1218407E"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14:paraId="0256A5A8" w14:textId="77777777" w:rsidR="00373681" w:rsidRDefault="00373681" w:rsidP="00373681">
      <w:pPr>
        <w:spacing w:before="120"/>
        <w:rPr>
          <w:rFonts w:ascii="Arial" w:hAnsi="Arial" w:cs="Arial"/>
          <w:sz w:val="20"/>
        </w:rPr>
      </w:pPr>
      <w:r>
        <w:rPr>
          <w:rFonts w:ascii="Arial" w:hAnsi="Arial" w:cs="Arial"/>
          <w:sz w:val="20"/>
        </w:rPr>
        <w:t>Rigid anti-sway braces or control block shims designed to reduce hitch sway shall be furnished.</w:t>
      </w:r>
    </w:p>
    <w:p w14:paraId="511DE284"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0287BC8C" w14:textId="77777777" w:rsidR="00373681" w:rsidRDefault="00373681" w:rsidP="00373681">
      <w:pPr>
        <w:spacing w:before="120"/>
        <w:rPr>
          <w:rFonts w:ascii="Arial" w:hAnsi="Arial" w:cs="Arial"/>
          <w:sz w:val="20"/>
        </w:rPr>
      </w:pPr>
      <w:r>
        <w:rPr>
          <w:rFonts w:ascii="Arial" w:hAnsi="Arial" w:cs="Arial"/>
          <w:sz w:val="20"/>
        </w:rPr>
        <w:t>A swinging drawbar shall also be provided.</w:t>
      </w:r>
    </w:p>
    <w:p w14:paraId="2C590221"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6DB37977" w14:textId="77777777" w:rsidR="00373681" w:rsidRPr="00064FF5" w:rsidRDefault="00373681" w:rsidP="00373681">
      <w:pPr>
        <w:spacing w:before="120" w:after="120"/>
        <w:rPr>
          <w:rFonts w:ascii="Arial" w:hAnsi="Arial" w:cs="Arial"/>
          <w:b/>
          <w:szCs w:val="24"/>
        </w:rPr>
      </w:pPr>
      <w:r>
        <w:rPr>
          <w:rFonts w:ascii="Arial" w:hAnsi="Arial" w:cs="Arial"/>
          <w:b/>
          <w:szCs w:val="24"/>
        </w:rPr>
        <w:t>Operator’s Cab</w:t>
      </w:r>
      <w:r w:rsidRPr="00064FF5">
        <w:rPr>
          <w:rFonts w:ascii="Arial" w:hAnsi="Arial" w:cs="Arial"/>
          <w:b/>
          <w:szCs w:val="24"/>
        </w:rPr>
        <w:t>:</w:t>
      </w:r>
    </w:p>
    <w:p w14:paraId="1947B408" w14:textId="77777777" w:rsidR="00373681" w:rsidRDefault="00373681" w:rsidP="00373681">
      <w:pPr>
        <w:rPr>
          <w:rFonts w:ascii="Arial" w:hAnsi="Arial" w:cs="Arial"/>
          <w:sz w:val="20"/>
        </w:rPr>
      </w:pPr>
      <w:r>
        <w:rPr>
          <w:rFonts w:ascii="Arial" w:hAnsi="Arial" w:cs="Arial"/>
          <w:sz w:val="20"/>
        </w:rPr>
        <w:t>The tractor shall be equipped with a permanent weatherproof, 4-Post style cab.  It shall be ROPS compliant with OSHA, SAE, and CSA standards for roll-over protection.  The cab must be operator accessible from both sides.</w:t>
      </w:r>
    </w:p>
    <w:p w14:paraId="6ED25CA9"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1739C3B9" w14:textId="77777777" w:rsidR="00373681" w:rsidRDefault="00373681" w:rsidP="00373681">
      <w:pPr>
        <w:spacing w:before="120"/>
        <w:rPr>
          <w:rFonts w:ascii="Arial" w:hAnsi="Arial" w:cs="Arial"/>
          <w:sz w:val="20"/>
        </w:rPr>
      </w:pPr>
      <w:r>
        <w:rPr>
          <w:rFonts w:ascii="Arial" w:hAnsi="Arial" w:cs="Arial"/>
          <w:sz w:val="20"/>
        </w:rPr>
        <w:t>The cab shall include the following operator options:</w:t>
      </w:r>
    </w:p>
    <w:p w14:paraId="1E163B4B" w14:textId="77777777" w:rsidR="00373681" w:rsidRDefault="00373681" w:rsidP="00373681">
      <w:pPr>
        <w:pStyle w:val="ListParagraph"/>
        <w:numPr>
          <w:ilvl w:val="0"/>
          <w:numId w:val="41"/>
        </w:numPr>
        <w:spacing w:before="120"/>
        <w:contextualSpacing/>
        <w:rPr>
          <w:rFonts w:ascii="Arial" w:hAnsi="Arial" w:cs="Arial"/>
          <w:sz w:val="20"/>
        </w:rPr>
      </w:pPr>
      <w:r>
        <w:rPr>
          <w:rFonts w:ascii="Arial" w:hAnsi="Arial" w:cs="Arial"/>
          <w:sz w:val="20"/>
        </w:rPr>
        <w:t xml:space="preserve">AM/FM radio with clock and </w:t>
      </w:r>
      <w:proofErr w:type="spellStart"/>
      <w:r>
        <w:rPr>
          <w:rFonts w:ascii="Arial" w:hAnsi="Arial" w:cs="Arial"/>
          <w:sz w:val="20"/>
        </w:rPr>
        <w:t>weatherband</w:t>
      </w:r>
      <w:proofErr w:type="spellEnd"/>
      <w:r>
        <w:rPr>
          <w:rFonts w:ascii="Arial" w:hAnsi="Arial" w:cs="Arial"/>
          <w:sz w:val="20"/>
        </w:rPr>
        <w:t xml:space="preserve"> functional</w:t>
      </w:r>
    </w:p>
    <w:p w14:paraId="55ED70BB"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Air Conditioned w/ manufacturers standard controls</w:t>
      </w:r>
    </w:p>
    <w:p w14:paraId="110A9086"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Heater/defroster w/ manufacturers standard controls</w:t>
      </w:r>
    </w:p>
    <w:p w14:paraId="5D572F4F"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Air suspension seat with arm rests and adjustable back support</w:t>
      </w:r>
    </w:p>
    <w:p w14:paraId="74BEC03D"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Tilt steering wheel</w:t>
      </w:r>
    </w:p>
    <w:p w14:paraId="54E1DC7E"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Grab handles</w:t>
      </w:r>
    </w:p>
    <w:p w14:paraId="77D4C32F"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Flat floor</w:t>
      </w:r>
    </w:p>
    <w:p w14:paraId="3850D41E"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Dual exterior rear view mirrors</w:t>
      </w:r>
    </w:p>
    <w:p w14:paraId="0FE6480F"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Sun visor</w:t>
      </w:r>
    </w:p>
    <w:p w14:paraId="10673407"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Operator’s manual storage</w:t>
      </w:r>
    </w:p>
    <w:p w14:paraId="6243BC72"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Dual, adjustable roof mounted work lights, front and rear</w:t>
      </w:r>
    </w:p>
    <w:p w14:paraId="5BA13B54"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Amber strobe or high visibility light shall be mounted on a fabricated bracket on the left rear corner of the cab roof.  Mounting and bracket subject to IDOT approval.</w:t>
      </w:r>
    </w:p>
    <w:p w14:paraId="536DDE28"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Operating rear window – 70-degree opening</w:t>
      </w:r>
    </w:p>
    <w:p w14:paraId="38F079CD" w14:textId="77777777" w:rsidR="00373681" w:rsidRDefault="00373681" w:rsidP="00373681">
      <w:pPr>
        <w:pStyle w:val="ListParagraph"/>
        <w:numPr>
          <w:ilvl w:val="0"/>
          <w:numId w:val="41"/>
        </w:numPr>
        <w:contextualSpacing/>
        <w:rPr>
          <w:rFonts w:ascii="Arial" w:hAnsi="Arial" w:cs="Arial"/>
          <w:sz w:val="20"/>
        </w:rPr>
      </w:pPr>
      <w:r>
        <w:rPr>
          <w:rFonts w:ascii="Arial" w:hAnsi="Arial" w:cs="Arial"/>
          <w:sz w:val="20"/>
        </w:rPr>
        <w:t>Front and rear window wipers and washers with intermittent control</w:t>
      </w:r>
    </w:p>
    <w:p w14:paraId="7C7D7C12"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830"/>
      </w:tblGrid>
      <w:tr w:rsidR="00373681" w:rsidRPr="00A70D71" w14:paraId="2E9061D3" w14:textId="77777777" w:rsidTr="00373681">
        <w:trPr>
          <w:trHeight w:val="396"/>
        </w:trPr>
        <w:tc>
          <w:tcPr>
            <w:tcW w:w="1620" w:type="dxa"/>
            <w:tcBorders>
              <w:top w:val="nil"/>
              <w:left w:val="nil"/>
              <w:bottom w:val="nil"/>
              <w:right w:val="nil"/>
            </w:tcBorders>
            <w:vAlign w:val="bottom"/>
          </w:tcPr>
          <w:p w14:paraId="750DAD21" w14:textId="77777777" w:rsidR="00373681" w:rsidRPr="00A70D71" w:rsidRDefault="00373681" w:rsidP="00373681">
            <w:pPr>
              <w:spacing w:before="120"/>
              <w:rPr>
                <w:rFonts w:ascii="Arial" w:hAnsi="Arial" w:cs="Arial"/>
                <w:sz w:val="20"/>
              </w:rPr>
            </w:pPr>
            <w:r>
              <w:rPr>
                <w:rFonts w:ascii="Arial" w:hAnsi="Arial" w:cs="Arial"/>
                <w:sz w:val="20"/>
              </w:rPr>
              <w:t>If No Describe</w:t>
            </w:r>
            <w:r w:rsidRPr="00A70D71">
              <w:rPr>
                <w:rFonts w:ascii="Arial" w:hAnsi="Arial" w:cs="Arial"/>
                <w:sz w:val="20"/>
              </w:rPr>
              <w:t xml:space="preserve">: </w:t>
            </w:r>
          </w:p>
        </w:tc>
        <w:tc>
          <w:tcPr>
            <w:tcW w:w="7830" w:type="dxa"/>
            <w:tcBorders>
              <w:top w:val="nil"/>
              <w:left w:val="nil"/>
              <w:bottom w:val="single" w:sz="4" w:space="0" w:color="auto"/>
              <w:right w:val="nil"/>
            </w:tcBorders>
            <w:vAlign w:val="bottom"/>
          </w:tcPr>
          <w:p w14:paraId="28B7CF17"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373681" w:rsidRPr="00A70D71" w14:paraId="17AC2FFF" w14:textId="77777777" w:rsidTr="00373681">
        <w:trPr>
          <w:trHeight w:val="450"/>
        </w:trPr>
        <w:tc>
          <w:tcPr>
            <w:tcW w:w="9450" w:type="dxa"/>
            <w:gridSpan w:val="2"/>
            <w:tcBorders>
              <w:top w:val="nil"/>
              <w:left w:val="nil"/>
              <w:bottom w:val="single" w:sz="4" w:space="0" w:color="000000"/>
              <w:right w:val="nil"/>
            </w:tcBorders>
            <w:vAlign w:val="bottom"/>
          </w:tcPr>
          <w:p w14:paraId="7405A587"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14:paraId="43B9F82B" w14:textId="77777777" w:rsidR="00373681" w:rsidRDefault="00373681" w:rsidP="00373681">
      <w:pPr>
        <w:spacing w:before="120"/>
        <w:rPr>
          <w:rFonts w:ascii="Arial" w:hAnsi="Arial" w:cs="Arial"/>
          <w:sz w:val="20"/>
        </w:rPr>
      </w:pPr>
      <w:r>
        <w:rPr>
          <w:rFonts w:ascii="Arial" w:hAnsi="Arial" w:cs="Arial"/>
          <w:sz w:val="20"/>
        </w:rPr>
        <w:t>The cab shall have two (2) doors and provide 360-degree visibility.</w:t>
      </w:r>
    </w:p>
    <w:p w14:paraId="50725BBE"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4E3664DC" w14:textId="77777777" w:rsidR="00373681" w:rsidRDefault="00373681" w:rsidP="00373681">
      <w:pPr>
        <w:spacing w:before="120"/>
        <w:rPr>
          <w:rFonts w:ascii="Arial" w:hAnsi="Arial" w:cs="Arial"/>
          <w:sz w:val="20"/>
        </w:rPr>
      </w:pPr>
      <w:r>
        <w:rPr>
          <w:rFonts w:ascii="Arial" w:hAnsi="Arial" w:cs="Arial"/>
          <w:sz w:val="20"/>
        </w:rPr>
        <w:t>The tractor shall be furnished with front and rear fenders with extensions to minimize splashing.</w:t>
      </w:r>
    </w:p>
    <w:p w14:paraId="17C827C9"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74AB1804" w14:textId="77777777" w:rsidR="00373681" w:rsidRDefault="00373681">
      <w:pPr>
        <w:rPr>
          <w:rFonts w:ascii="Arial" w:hAnsi="Arial" w:cs="Arial"/>
          <w:sz w:val="20"/>
        </w:rPr>
      </w:pPr>
      <w:r>
        <w:rPr>
          <w:rFonts w:ascii="Arial" w:hAnsi="Arial" w:cs="Arial"/>
          <w:sz w:val="20"/>
        </w:rPr>
        <w:br w:type="page"/>
      </w:r>
    </w:p>
    <w:p w14:paraId="4028172F" w14:textId="77777777" w:rsidR="00BC1B94" w:rsidRDefault="00BC1B94" w:rsidP="00BC1B94">
      <w:pPr>
        <w:spacing w:before="120"/>
        <w:rPr>
          <w:rFonts w:ascii="Arial" w:hAnsi="Arial" w:cs="Arial"/>
          <w:sz w:val="20"/>
        </w:rPr>
      </w:pPr>
      <w:r>
        <w:rPr>
          <w:rFonts w:ascii="Arial" w:hAnsi="Arial" w:cs="Arial"/>
          <w:sz w:val="20"/>
        </w:rPr>
        <w:lastRenderedPageBreak/>
        <w:t xml:space="preserve">The cab shall include a wide angle convex mirror 16”x6” for rear wide-angle vision. </w:t>
      </w:r>
    </w:p>
    <w:p w14:paraId="5D0E3CB1" w14:textId="77777777" w:rsidR="00BC1B94" w:rsidRPr="00A70D71" w:rsidRDefault="00BC1B94" w:rsidP="00BC1B94">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70D71">
        <w:rPr>
          <w:rFonts w:ascii="Arial" w:hAnsi="Arial" w:cs="Arial"/>
          <w:sz w:val="20"/>
        </w:rPr>
        <w:fldChar w:fldCharType="end"/>
      </w:r>
    </w:p>
    <w:p w14:paraId="052BBFE1" w14:textId="77777777" w:rsidR="00373681" w:rsidRDefault="00373681" w:rsidP="00373681">
      <w:pPr>
        <w:spacing w:before="120"/>
        <w:rPr>
          <w:rFonts w:ascii="Arial" w:hAnsi="Arial" w:cs="Arial"/>
          <w:sz w:val="20"/>
        </w:rPr>
      </w:pPr>
      <w:bookmarkStart w:id="24" w:name="_GoBack"/>
      <w:bookmarkEnd w:id="24"/>
      <w:r>
        <w:rPr>
          <w:rFonts w:ascii="Arial" w:hAnsi="Arial" w:cs="Arial"/>
          <w:sz w:val="20"/>
        </w:rPr>
        <w:t>A lockable toolbox shall be provided and secured to the tractor frame.</w:t>
      </w:r>
    </w:p>
    <w:p w14:paraId="7A6CC9CA"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3A864D48" w14:textId="77777777" w:rsidR="00373681" w:rsidRDefault="00373681" w:rsidP="00373681">
      <w:pPr>
        <w:spacing w:before="120"/>
        <w:rPr>
          <w:rFonts w:ascii="Arial" w:hAnsi="Arial" w:cs="Arial"/>
          <w:sz w:val="20"/>
        </w:rPr>
      </w:pPr>
      <w:r>
        <w:rPr>
          <w:rFonts w:ascii="Arial" w:hAnsi="Arial" w:cs="Arial"/>
          <w:sz w:val="20"/>
        </w:rPr>
        <w:t>A slow-moving vehicle emblem shall be mounted in a visible location at the rear of the tractor.</w:t>
      </w:r>
    </w:p>
    <w:p w14:paraId="4D4FA995"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04299E96" w14:textId="77777777" w:rsidR="00373681" w:rsidRDefault="00373681" w:rsidP="00373681">
      <w:pPr>
        <w:spacing w:before="120"/>
        <w:rPr>
          <w:rFonts w:ascii="Arial" w:hAnsi="Arial" w:cs="Arial"/>
          <w:sz w:val="20"/>
        </w:rPr>
      </w:pPr>
      <w:r>
        <w:rPr>
          <w:rFonts w:ascii="Arial" w:hAnsi="Arial" w:cs="Arial"/>
          <w:sz w:val="20"/>
        </w:rPr>
        <w:t>The tractor shall include vandal-proof security provisions for the cab, batteries, engine coolant, oil, hydraulic fluid and fuel supply.</w:t>
      </w:r>
    </w:p>
    <w:p w14:paraId="4BB591B8"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0FA426A6" w14:textId="77777777" w:rsidR="00373681" w:rsidRPr="00F15B4D" w:rsidRDefault="00373681" w:rsidP="00373681">
      <w:pPr>
        <w:spacing w:before="120" w:after="120"/>
        <w:rPr>
          <w:rFonts w:ascii="Arial" w:hAnsi="Arial" w:cs="Arial"/>
          <w:b/>
          <w:szCs w:val="24"/>
        </w:rPr>
      </w:pPr>
      <w:r w:rsidRPr="00F15B4D">
        <w:rPr>
          <w:rFonts w:ascii="Arial" w:hAnsi="Arial" w:cs="Arial"/>
          <w:b/>
          <w:szCs w:val="24"/>
        </w:rPr>
        <w:t>Tires:</w:t>
      </w:r>
    </w:p>
    <w:p w14:paraId="276B69E0" w14:textId="77777777" w:rsidR="00373681" w:rsidRDefault="00373681" w:rsidP="00373681">
      <w:pPr>
        <w:rPr>
          <w:rFonts w:ascii="Arial" w:hAnsi="Arial" w:cs="Arial"/>
          <w:sz w:val="20"/>
        </w:rPr>
      </w:pPr>
      <w:r>
        <w:rPr>
          <w:rFonts w:ascii="Arial" w:hAnsi="Arial" w:cs="Arial"/>
          <w:sz w:val="20"/>
        </w:rPr>
        <w:t>This tractor is to be used to perform mowing functions on the uneven terrain of State rights-of-way.  The Department is concerned with maintaining a low, wide profile to provide stability for operation on slopes.  The type and style of tread as well as front and rear wheel diameters will be discussed and agreed to with the prospective awarded bidder.  Only manufacturer’s standard configurations and sizes to provide the desired profile will be chosen.</w:t>
      </w:r>
    </w:p>
    <w:p w14:paraId="5EC9795C" w14:textId="77777777" w:rsidR="00373681" w:rsidRDefault="00373681" w:rsidP="00373681">
      <w:pPr>
        <w:spacing w:before="120"/>
        <w:rPr>
          <w:rFonts w:ascii="Arial" w:hAnsi="Arial" w:cs="Arial"/>
          <w:sz w:val="20"/>
        </w:rPr>
      </w:pPr>
      <w:r>
        <w:rPr>
          <w:rFonts w:ascii="Arial" w:hAnsi="Arial" w:cs="Arial"/>
          <w:sz w:val="20"/>
        </w:rPr>
        <w:t>Front tires shall be as recommended by the manufacturer with type R1</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180"/>
        <w:gridCol w:w="630"/>
        <w:gridCol w:w="5040"/>
      </w:tblGrid>
      <w:tr w:rsidR="00373681" w:rsidRPr="00B032BF" w14:paraId="2C3176D5" w14:textId="77777777" w:rsidTr="00373681">
        <w:tc>
          <w:tcPr>
            <w:tcW w:w="1260" w:type="dxa"/>
            <w:tcBorders>
              <w:top w:val="nil"/>
              <w:left w:val="nil"/>
              <w:bottom w:val="nil"/>
              <w:right w:val="nil"/>
            </w:tcBorders>
          </w:tcPr>
          <w:p w14:paraId="7241A718"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Tire size:</w:t>
            </w:r>
          </w:p>
        </w:tc>
        <w:tc>
          <w:tcPr>
            <w:tcW w:w="5850" w:type="dxa"/>
            <w:gridSpan w:val="3"/>
            <w:tcBorders>
              <w:top w:val="nil"/>
              <w:left w:val="nil"/>
              <w:bottom w:val="single" w:sz="4" w:space="0" w:color="auto"/>
              <w:right w:val="nil"/>
            </w:tcBorders>
          </w:tcPr>
          <w:p w14:paraId="5BB43A67"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373681" w:rsidRPr="00B032BF" w14:paraId="4F88DE82" w14:textId="77777777" w:rsidTr="00373681">
        <w:tc>
          <w:tcPr>
            <w:tcW w:w="2070" w:type="dxa"/>
            <w:gridSpan w:val="3"/>
            <w:tcBorders>
              <w:top w:val="nil"/>
              <w:left w:val="nil"/>
              <w:bottom w:val="nil"/>
              <w:right w:val="nil"/>
            </w:tcBorders>
          </w:tcPr>
          <w:p w14:paraId="00A89510"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Tread Description:</w:t>
            </w:r>
          </w:p>
        </w:tc>
        <w:tc>
          <w:tcPr>
            <w:tcW w:w="5040" w:type="dxa"/>
            <w:tcBorders>
              <w:top w:val="nil"/>
              <w:left w:val="nil"/>
              <w:bottom w:val="single" w:sz="4" w:space="0" w:color="auto"/>
              <w:right w:val="nil"/>
            </w:tcBorders>
          </w:tcPr>
          <w:p w14:paraId="5E6B2575"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373681" w:rsidRPr="00B032BF" w14:paraId="6DFE13CD" w14:textId="77777777" w:rsidTr="00373681">
        <w:tc>
          <w:tcPr>
            <w:tcW w:w="1440" w:type="dxa"/>
            <w:gridSpan w:val="2"/>
            <w:tcBorders>
              <w:top w:val="nil"/>
              <w:left w:val="nil"/>
              <w:bottom w:val="nil"/>
              <w:right w:val="nil"/>
            </w:tcBorders>
          </w:tcPr>
          <w:p w14:paraId="50CD00D6"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Wheel size:</w:t>
            </w:r>
          </w:p>
        </w:tc>
        <w:tc>
          <w:tcPr>
            <w:tcW w:w="5670" w:type="dxa"/>
            <w:gridSpan w:val="2"/>
            <w:tcBorders>
              <w:top w:val="nil"/>
              <w:left w:val="nil"/>
              <w:bottom w:val="single" w:sz="4" w:space="0" w:color="auto"/>
              <w:right w:val="nil"/>
            </w:tcBorders>
          </w:tcPr>
          <w:p w14:paraId="63A5E2E3" w14:textId="77777777" w:rsidR="00373681" w:rsidRPr="005729C4"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14:paraId="474A8A8C" w14:textId="77777777" w:rsidR="00373681" w:rsidRDefault="00373681" w:rsidP="00373681">
      <w:pPr>
        <w:spacing w:before="120"/>
        <w:rPr>
          <w:rFonts w:ascii="Arial" w:hAnsi="Arial" w:cs="Arial"/>
          <w:sz w:val="20"/>
        </w:rPr>
      </w:pPr>
      <w:r>
        <w:rPr>
          <w:rFonts w:ascii="Arial" w:hAnsi="Arial" w:cs="Arial"/>
          <w:sz w:val="20"/>
        </w:rPr>
        <w:t>Rear tires shall be as recommended by the manufacturer with type R4.</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90"/>
        <w:gridCol w:w="630"/>
        <w:gridCol w:w="5130"/>
      </w:tblGrid>
      <w:tr w:rsidR="00373681" w:rsidRPr="00B032BF" w14:paraId="0B2E92B1" w14:textId="77777777" w:rsidTr="00373681">
        <w:tc>
          <w:tcPr>
            <w:tcW w:w="1260" w:type="dxa"/>
            <w:tcBorders>
              <w:top w:val="nil"/>
              <w:left w:val="nil"/>
              <w:bottom w:val="nil"/>
              <w:right w:val="nil"/>
            </w:tcBorders>
          </w:tcPr>
          <w:p w14:paraId="11B1E611"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Tire size:</w:t>
            </w:r>
          </w:p>
        </w:tc>
        <w:tc>
          <w:tcPr>
            <w:tcW w:w="5850" w:type="dxa"/>
            <w:gridSpan w:val="3"/>
            <w:tcBorders>
              <w:top w:val="nil"/>
              <w:left w:val="nil"/>
              <w:bottom w:val="single" w:sz="4" w:space="0" w:color="auto"/>
              <w:right w:val="nil"/>
            </w:tcBorders>
          </w:tcPr>
          <w:p w14:paraId="70D3DF68"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373681" w:rsidRPr="00B032BF" w14:paraId="368B3162" w14:textId="77777777" w:rsidTr="00373681">
        <w:tc>
          <w:tcPr>
            <w:tcW w:w="1980" w:type="dxa"/>
            <w:gridSpan w:val="3"/>
            <w:tcBorders>
              <w:top w:val="nil"/>
              <w:left w:val="nil"/>
              <w:bottom w:val="nil"/>
              <w:right w:val="nil"/>
            </w:tcBorders>
          </w:tcPr>
          <w:p w14:paraId="14BE5829"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Tread Description:</w:t>
            </w:r>
          </w:p>
        </w:tc>
        <w:tc>
          <w:tcPr>
            <w:tcW w:w="5130" w:type="dxa"/>
            <w:tcBorders>
              <w:top w:val="nil"/>
              <w:left w:val="nil"/>
              <w:bottom w:val="single" w:sz="4" w:space="0" w:color="auto"/>
              <w:right w:val="nil"/>
            </w:tcBorders>
          </w:tcPr>
          <w:p w14:paraId="6548D7C9"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373681" w:rsidRPr="00B032BF" w14:paraId="502FEEC9" w14:textId="77777777" w:rsidTr="00373681">
        <w:tc>
          <w:tcPr>
            <w:tcW w:w="1350" w:type="dxa"/>
            <w:gridSpan w:val="2"/>
            <w:tcBorders>
              <w:top w:val="nil"/>
              <w:left w:val="nil"/>
              <w:bottom w:val="nil"/>
              <w:right w:val="nil"/>
            </w:tcBorders>
          </w:tcPr>
          <w:p w14:paraId="14F23DA4"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Wheel size:</w:t>
            </w:r>
          </w:p>
        </w:tc>
        <w:tc>
          <w:tcPr>
            <w:tcW w:w="5760" w:type="dxa"/>
            <w:gridSpan w:val="2"/>
            <w:tcBorders>
              <w:top w:val="nil"/>
              <w:left w:val="nil"/>
              <w:bottom w:val="single" w:sz="4" w:space="0" w:color="auto"/>
              <w:right w:val="nil"/>
            </w:tcBorders>
          </w:tcPr>
          <w:p w14:paraId="2C338988" w14:textId="77777777" w:rsidR="00373681" w:rsidRPr="005729C4"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14:paraId="59E880B1" w14:textId="77777777" w:rsidR="00373681" w:rsidRPr="00B24857" w:rsidRDefault="00373681">
      <w:pPr>
        <w:rPr>
          <w:rFonts w:ascii="Arial" w:hAnsi="Arial" w:cs="Arial"/>
          <w:sz w:val="16"/>
          <w:szCs w:val="16"/>
        </w:rPr>
      </w:pPr>
    </w:p>
    <w:p w14:paraId="479DE0D0" w14:textId="77777777" w:rsidR="00373681" w:rsidRDefault="00373681">
      <w:pPr>
        <w:rPr>
          <w:rFonts w:ascii="Arial" w:hAnsi="Arial" w:cs="Arial"/>
          <w:sz w:val="20"/>
        </w:rPr>
      </w:pPr>
      <w:r>
        <w:rPr>
          <w:rFonts w:ascii="Arial" w:hAnsi="Arial" w:cs="Arial"/>
          <w:sz w:val="20"/>
        </w:rPr>
        <w:br w:type="page"/>
      </w:r>
    </w:p>
    <w:p w14:paraId="0EC67597" w14:textId="77777777" w:rsidR="00373681" w:rsidRPr="005A7CCF" w:rsidRDefault="00373681" w:rsidP="00373681">
      <w:pPr>
        <w:spacing w:before="120" w:after="120"/>
        <w:rPr>
          <w:rFonts w:ascii="Arial" w:hAnsi="Arial" w:cs="Arial"/>
          <w:b/>
          <w:szCs w:val="24"/>
        </w:rPr>
      </w:pPr>
      <w:r w:rsidRPr="005A7CCF">
        <w:rPr>
          <w:rFonts w:ascii="Arial" w:hAnsi="Arial" w:cs="Arial"/>
          <w:b/>
          <w:szCs w:val="24"/>
        </w:rPr>
        <w:lastRenderedPageBreak/>
        <w:t>Tractor Testing:</w:t>
      </w:r>
    </w:p>
    <w:p w14:paraId="6E99D627" w14:textId="77777777" w:rsidR="00373681" w:rsidRDefault="00373681" w:rsidP="00373681">
      <w:pPr>
        <w:rPr>
          <w:rFonts w:ascii="Arial" w:hAnsi="Arial" w:cs="Arial"/>
          <w:sz w:val="20"/>
        </w:rPr>
      </w:pPr>
      <w:r>
        <w:rPr>
          <w:rFonts w:ascii="Arial" w:hAnsi="Arial" w:cs="Arial"/>
          <w:sz w:val="20"/>
        </w:rPr>
        <w:t>The tractor model configured as proposed with this bid must be tested, and a permit issued by the University of Nebraska at Lincoln Tractor Test Laboratory.  Complete test results and permit number must accompany the bid proposal.  If the model proposed is new and untested, a statement of expected compliance will be accepted from the manufacturer pending the performance of the test.</w:t>
      </w:r>
    </w:p>
    <w:p w14:paraId="1EB98E21"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5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4680"/>
      </w:tblGrid>
      <w:tr w:rsidR="00373681" w:rsidRPr="00B032BF" w14:paraId="5510570A" w14:textId="77777777" w:rsidTr="00373681">
        <w:tc>
          <w:tcPr>
            <w:tcW w:w="1260" w:type="dxa"/>
            <w:tcBorders>
              <w:top w:val="nil"/>
              <w:left w:val="nil"/>
              <w:bottom w:val="nil"/>
              <w:right w:val="nil"/>
            </w:tcBorders>
          </w:tcPr>
          <w:p w14:paraId="4F8E5A7C"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Permit No.:</w:t>
            </w:r>
          </w:p>
        </w:tc>
        <w:tc>
          <w:tcPr>
            <w:tcW w:w="4680" w:type="dxa"/>
            <w:tcBorders>
              <w:top w:val="nil"/>
              <w:left w:val="nil"/>
              <w:bottom w:val="single" w:sz="4" w:space="0" w:color="auto"/>
              <w:right w:val="nil"/>
            </w:tcBorders>
          </w:tcPr>
          <w:p w14:paraId="2332205D"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bl>
    <w:p w14:paraId="6EE810DE" w14:textId="77777777" w:rsidR="00373681" w:rsidRPr="00233785" w:rsidRDefault="00373681" w:rsidP="00373681">
      <w:pPr>
        <w:spacing w:before="120" w:after="120"/>
        <w:rPr>
          <w:rFonts w:ascii="Arial" w:hAnsi="Arial" w:cs="Arial"/>
          <w:b/>
          <w:szCs w:val="24"/>
        </w:rPr>
      </w:pPr>
      <w:r w:rsidRPr="00233785">
        <w:rPr>
          <w:rFonts w:ascii="Arial" w:hAnsi="Arial" w:cs="Arial"/>
          <w:b/>
          <w:szCs w:val="24"/>
        </w:rPr>
        <w:t>Attachment:</w:t>
      </w:r>
    </w:p>
    <w:p w14:paraId="57DC069D" w14:textId="77777777" w:rsidR="00373681" w:rsidRPr="006958C2" w:rsidRDefault="00373681" w:rsidP="00373681">
      <w:pPr>
        <w:spacing w:before="120" w:after="120"/>
        <w:rPr>
          <w:rFonts w:ascii="Arial" w:hAnsi="Arial" w:cs="Arial"/>
          <w:b/>
          <w:color w:val="000000" w:themeColor="text1"/>
          <w:szCs w:val="24"/>
        </w:rPr>
      </w:pPr>
      <w:r w:rsidRPr="006958C2">
        <w:rPr>
          <w:rFonts w:ascii="Arial" w:hAnsi="Arial" w:cs="Arial"/>
          <w:b/>
          <w:color w:val="000000" w:themeColor="text1"/>
          <w:szCs w:val="24"/>
        </w:rPr>
        <w:t xml:space="preserve">Hydraulic Powered &amp; </w:t>
      </w:r>
      <w:r>
        <w:rPr>
          <w:rFonts w:ascii="Arial" w:hAnsi="Arial" w:cs="Arial"/>
          <w:b/>
          <w:color w:val="000000" w:themeColor="text1"/>
          <w:szCs w:val="24"/>
        </w:rPr>
        <w:t>C</w:t>
      </w:r>
      <w:r w:rsidRPr="006958C2">
        <w:rPr>
          <w:rFonts w:ascii="Arial" w:hAnsi="Arial" w:cs="Arial"/>
          <w:b/>
          <w:color w:val="000000" w:themeColor="text1"/>
          <w:szCs w:val="24"/>
        </w:rPr>
        <w:t>ontrolled Boom Mower:</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179"/>
        <w:gridCol w:w="271"/>
        <w:gridCol w:w="164"/>
        <w:gridCol w:w="431"/>
        <w:gridCol w:w="338"/>
        <w:gridCol w:w="5187"/>
        <w:gridCol w:w="2700"/>
      </w:tblGrid>
      <w:tr w:rsidR="00373681" w:rsidRPr="00D641CA" w14:paraId="6114D739" w14:textId="77777777" w:rsidTr="00373681">
        <w:trPr>
          <w:gridAfter w:val="1"/>
          <w:wAfter w:w="2700" w:type="dxa"/>
          <w:trHeight w:val="369"/>
        </w:trPr>
        <w:tc>
          <w:tcPr>
            <w:tcW w:w="828" w:type="dxa"/>
            <w:tcBorders>
              <w:top w:val="nil"/>
              <w:left w:val="nil"/>
              <w:bottom w:val="nil"/>
              <w:right w:val="nil"/>
            </w:tcBorders>
            <w:shd w:val="clear" w:color="auto" w:fill="auto"/>
            <w:vAlign w:val="bottom"/>
          </w:tcPr>
          <w:p w14:paraId="2EF69984"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Make:</w:t>
            </w:r>
          </w:p>
        </w:tc>
        <w:tc>
          <w:tcPr>
            <w:tcW w:w="6570" w:type="dxa"/>
            <w:gridSpan w:val="6"/>
            <w:tcBorders>
              <w:top w:val="nil"/>
              <w:left w:val="nil"/>
              <w:right w:val="nil"/>
            </w:tcBorders>
            <w:shd w:val="clear" w:color="auto" w:fill="auto"/>
            <w:vAlign w:val="bottom"/>
          </w:tcPr>
          <w:p w14:paraId="456C26AF"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9"/>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373681" w:rsidRPr="00D641CA" w14:paraId="0D83D72C" w14:textId="77777777" w:rsidTr="00373681">
        <w:trPr>
          <w:gridAfter w:val="1"/>
          <w:wAfter w:w="2700" w:type="dxa"/>
          <w:trHeight w:val="350"/>
        </w:trPr>
        <w:tc>
          <w:tcPr>
            <w:tcW w:w="1007" w:type="dxa"/>
            <w:gridSpan w:val="2"/>
            <w:tcBorders>
              <w:top w:val="nil"/>
              <w:left w:val="nil"/>
              <w:bottom w:val="nil"/>
              <w:right w:val="nil"/>
            </w:tcBorders>
            <w:shd w:val="clear" w:color="auto" w:fill="auto"/>
            <w:vAlign w:val="bottom"/>
          </w:tcPr>
          <w:p w14:paraId="779182C4"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Model:</w:t>
            </w:r>
          </w:p>
        </w:tc>
        <w:tc>
          <w:tcPr>
            <w:tcW w:w="6391" w:type="dxa"/>
            <w:gridSpan w:val="5"/>
            <w:tcBorders>
              <w:top w:val="nil"/>
              <w:left w:val="nil"/>
              <w:right w:val="nil"/>
            </w:tcBorders>
            <w:shd w:val="clear" w:color="auto" w:fill="auto"/>
            <w:vAlign w:val="bottom"/>
          </w:tcPr>
          <w:p w14:paraId="245289F9"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2"/>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373681" w:rsidRPr="00D641CA" w14:paraId="525B66CB" w14:textId="77777777" w:rsidTr="00373681">
        <w:trPr>
          <w:trHeight w:val="350"/>
        </w:trPr>
        <w:tc>
          <w:tcPr>
            <w:tcW w:w="2211" w:type="dxa"/>
            <w:gridSpan w:val="6"/>
            <w:tcBorders>
              <w:top w:val="nil"/>
              <w:left w:val="nil"/>
              <w:bottom w:val="nil"/>
              <w:right w:val="nil"/>
            </w:tcBorders>
            <w:shd w:val="clear" w:color="auto" w:fill="auto"/>
            <w:vAlign w:val="bottom"/>
          </w:tcPr>
          <w:p w14:paraId="15E271ED"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Manufactured by:</w:t>
            </w:r>
          </w:p>
        </w:tc>
        <w:tc>
          <w:tcPr>
            <w:tcW w:w="7887" w:type="dxa"/>
            <w:gridSpan w:val="2"/>
            <w:tcBorders>
              <w:top w:val="nil"/>
              <w:left w:val="nil"/>
              <w:right w:val="nil"/>
            </w:tcBorders>
            <w:shd w:val="clear" w:color="auto" w:fill="auto"/>
            <w:vAlign w:val="bottom"/>
          </w:tcPr>
          <w:p w14:paraId="2B395AC1"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3"/>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373681" w:rsidRPr="00D641CA" w14:paraId="428574EF" w14:textId="77777777" w:rsidTr="00373681">
        <w:trPr>
          <w:trHeight w:val="350"/>
        </w:trPr>
        <w:tc>
          <w:tcPr>
            <w:tcW w:w="1442" w:type="dxa"/>
            <w:gridSpan w:val="4"/>
            <w:tcBorders>
              <w:top w:val="nil"/>
              <w:left w:val="nil"/>
              <w:bottom w:val="nil"/>
              <w:right w:val="nil"/>
            </w:tcBorders>
            <w:shd w:val="clear" w:color="auto" w:fill="auto"/>
            <w:vAlign w:val="bottom"/>
          </w:tcPr>
          <w:p w14:paraId="17835AEE"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Vendor:</w:t>
            </w:r>
          </w:p>
        </w:tc>
        <w:tc>
          <w:tcPr>
            <w:tcW w:w="8656" w:type="dxa"/>
            <w:gridSpan w:val="4"/>
            <w:tcBorders>
              <w:top w:val="nil"/>
              <w:left w:val="nil"/>
              <w:right w:val="nil"/>
            </w:tcBorders>
            <w:shd w:val="clear" w:color="auto" w:fill="auto"/>
            <w:vAlign w:val="bottom"/>
          </w:tcPr>
          <w:p w14:paraId="2544267E"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4"/>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373681" w:rsidRPr="00D641CA" w14:paraId="007F5853" w14:textId="77777777" w:rsidTr="00373681">
        <w:trPr>
          <w:gridBefore w:val="4"/>
          <w:wBefore w:w="1442" w:type="dxa"/>
          <w:trHeight w:val="350"/>
        </w:trPr>
        <w:tc>
          <w:tcPr>
            <w:tcW w:w="8656" w:type="dxa"/>
            <w:gridSpan w:val="4"/>
            <w:tcBorders>
              <w:top w:val="nil"/>
              <w:left w:val="nil"/>
              <w:right w:val="nil"/>
            </w:tcBorders>
            <w:shd w:val="clear" w:color="auto" w:fill="auto"/>
            <w:vAlign w:val="bottom"/>
          </w:tcPr>
          <w:p w14:paraId="14E3C167"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373681" w:rsidRPr="00D641CA" w14:paraId="5B8190AD" w14:textId="77777777" w:rsidTr="00373681">
        <w:trPr>
          <w:trHeight w:val="350"/>
        </w:trPr>
        <w:tc>
          <w:tcPr>
            <w:tcW w:w="1873" w:type="dxa"/>
            <w:gridSpan w:val="5"/>
            <w:tcBorders>
              <w:top w:val="nil"/>
              <w:left w:val="nil"/>
              <w:bottom w:val="nil"/>
              <w:right w:val="nil"/>
            </w:tcBorders>
            <w:shd w:val="clear" w:color="auto" w:fill="auto"/>
            <w:vAlign w:val="bottom"/>
          </w:tcPr>
          <w:p w14:paraId="306C1BB4"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Contact name:</w:t>
            </w:r>
          </w:p>
        </w:tc>
        <w:tc>
          <w:tcPr>
            <w:tcW w:w="8225" w:type="dxa"/>
            <w:gridSpan w:val="3"/>
            <w:tcBorders>
              <w:top w:val="nil"/>
              <w:left w:val="nil"/>
              <w:right w:val="nil"/>
            </w:tcBorders>
            <w:shd w:val="clear" w:color="auto" w:fill="auto"/>
            <w:vAlign w:val="bottom"/>
          </w:tcPr>
          <w:p w14:paraId="3E6FA108"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6"/>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373681" w:rsidRPr="00D641CA" w14:paraId="09AEEA25" w14:textId="77777777" w:rsidTr="00373681">
        <w:trPr>
          <w:gridAfter w:val="1"/>
          <w:wAfter w:w="2700" w:type="dxa"/>
          <w:trHeight w:val="350"/>
        </w:trPr>
        <w:tc>
          <w:tcPr>
            <w:tcW w:w="1278" w:type="dxa"/>
            <w:gridSpan w:val="3"/>
            <w:tcBorders>
              <w:top w:val="nil"/>
              <w:left w:val="nil"/>
              <w:bottom w:val="nil"/>
              <w:right w:val="nil"/>
            </w:tcBorders>
            <w:shd w:val="clear" w:color="auto" w:fill="auto"/>
            <w:vAlign w:val="bottom"/>
          </w:tcPr>
          <w:p w14:paraId="14981A10"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Telephone:</w:t>
            </w:r>
          </w:p>
        </w:tc>
        <w:tc>
          <w:tcPr>
            <w:tcW w:w="6120" w:type="dxa"/>
            <w:gridSpan w:val="4"/>
            <w:tcBorders>
              <w:top w:val="nil"/>
              <w:left w:val="nil"/>
              <w:right w:val="nil"/>
            </w:tcBorders>
            <w:shd w:val="clear" w:color="auto" w:fill="auto"/>
            <w:vAlign w:val="bottom"/>
          </w:tcPr>
          <w:p w14:paraId="2A2C89CB"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7"/>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r w:rsidR="00373681" w:rsidRPr="00D641CA" w14:paraId="746BF8BB" w14:textId="77777777" w:rsidTr="00373681">
        <w:trPr>
          <w:gridAfter w:val="1"/>
          <w:wAfter w:w="2700" w:type="dxa"/>
          <w:trHeight w:val="350"/>
        </w:trPr>
        <w:tc>
          <w:tcPr>
            <w:tcW w:w="828" w:type="dxa"/>
            <w:tcBorders>
              <w:top w:val="nil"/>
              <w:left w:val="nil"/>
              <w:bottom w:val="nil"/>
              <w:right w:val="nil"/>
            </w:tcBorders>
            <w:shd w:val="clear" w:color="auto" w:fill="auto"/>
            <w:vAlign w:val="bottom"/>
          </w:tcPr>
          <w:p w14:paraId="1659462A"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t>Email:</w:t>
            </w:r>
          </w:p>
        </w:tc>
        <w:tc>
          <w:tcPr>
            <w:tcW w:w="6570" w:type="dxa"/>
            <w:gridSpan w:val="6"/>
            <w:tcBorders>
              <w:top w:val="nil"/>
              <w:left w:val="nil"/>
              <w:right w:val="nil"/>
            </w:tcBorders>
            <w:shd w:val="clear" w:color="auto" w:fill="auto"/>
            <w:vAlign w:val="bottom"/>
          </w:tcPr>
          <w:p w14:paraId="79E57FFD" w14:textId="77777777" w:rsidR="00373681" w:rsidRPr="00DC4BA5" w:rsidRDefault="00373681" w:rsidP="00373681">
            <w:pPr>
              <w:spacing w:before="120"/>
              <w:rPr>
                <w:rFonts w:ascii="Arial" w:hAnsi="Arial" w:cs="Arial"/>
                <w:color w:val="000000" w:themeColor="text1"/>
                <w:sz w:val="20"/>
              </w:rPr>
            </w:pPr>
            <w:r w:rsidRPr="00DC4BA5">
              <w:rPr>
                <w:rFonts w:ascii="Arial" w:hAnsi="Arial" w:cs="Arial"/>
                <w:color w:val="000000" w:themeColor="text1"/>
                <w:sz w:val="20"/>
              </w:rPr>
              <w:fldChar w:fldCharType="begin">
                <w:ffData>
                  <w:name w:val="Text8"/>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p>
        </w:tc>
      </w:tr>
    </w:tbl>
    <w:p w14:paraId="6D320675" w14:textId="77777777" w:rsidR="00373681" w:rsidRPr="00E767D1" w:rsidRDefault="00373681" w:rsidP="00373681">
      <w:pPr>
        <w:spacing w:before="240"/>
        <w:rPr>
          <w:rFonts w:ascii="Arial" w:hAnsi="Arial" w:cs="Arial"/>
          <w:color w:val="000000" w:themeColor="text1"/>
          <w:sz w:val="20"/>
        </w:rPr>
      </w:pPr>
      <w:r>
        <w:rPr>
          <w:rFonts w:ascii="Arial" w:hAnsi="Arial" w:cs="Arial"/>
          <w:color w:val="000000" w:themeColor="text1"/>
          <w:sz w:val="20"/>
        </w:rPr>
        <w:t>The boom mower shall be a full frame design, mounted to the curb side of the tractor.  The boom and mower shall fold and store to the rear of the tractor.  This fold and storage must keep the boom and cutter head from projecting beyond the width of the tractor to reduce exposure during loading on trailers or being driven from location to location.</w:t>
      </w:r>
    </w:p>
    <w:p w14:paraId="332E9F54"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6840"/>
      </w:tblGrid>
      <w:tr w:rsidR="00373681" w:rsidRPr="00A70D71" w14:paraId="5147DFC3" w14:textId="77777777" w:rsidTr="00373681">
        <w:trPr>
          <w:trHeight w:val="396"/>
        </w:trPr>
        <w:tc>
          <w:tcPr>
            <w:tcW w:w="2610" w:type="dxa"/>
            <w:tcBorders>
              <w:top w:val="nil"/>
              <w:left w:val="nil"/>
              <w:bottom w:val="nil"/>
              <w:right w:val="nil"/>
            </w:tcBorders>
            <w:vAlign w:val="bottom"/>
          </w:tcPr>
          <w:p w14:paraId="1EA337DA" w14:textId="77777777" w:rsidR="00373681" w:rsidRPr="00A70D71" w:rsidRDefault="00373681" w:rsidP="00373681">
            <w:pPr>
              <w:spacing w:before="120"/>
              <w:rPr>
                <w:rFonts w:ascii="Arial" w:hAnsi="Arial" w:cs="Arial"/>
                <w:sz w:val="20"/>
              </w:rPr>
            </w:pPr>
            <w:r>
              <w:rPr>
                <w:rFonts w:ascii="Arial" w:hAnsi="Arial" w:cs="Arial"/>
                <w:sz w:val="20"/>
              </w:rPr>
              <w:t>Describe boom mounting</w:t>
            </w:r>
            <w:r w:rsidRPr="00A70D71">
              <w:rPr>
                <w:rFonts w:ascii="Arial" w:hAnsi="Arial" w:cs="Arial"/>
                <w:sz w:val="20"/>
              </w:rPr>
              <w:t xml:space="preserve">: </w:t>
            </w:r>
          </w:p>
        </w:tc>
        <w:tc>
          <w:tcPr>
            <w:tcW w:w="6840" w:type="dxa"/>
            <w:tcBorders>
              <w:top w:val="nil"/>
              <w:left w:val="nil"/>
              <w:bottom w:val="single" w:sz="4" w:space="0" w:color="auto"/>
              <w:right w:val="nil"/>
            </w:tcBorders>
            <w:vAlign w:val="bottom"/>
          </w:tcPr>
          <w:p w14:paraId="76A273F8"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373681" w:rsidRPr="00A70D71" w14:paraId="7BD032FF" w14:textId="77777777" w:rsidTr="00373681">
        <w:trPr>
          <w:trHeight w:val="450"/>
        </w:trPr>
        <w:tc>
          <w:tcPr>
            <w:tcW w:w="9450" w:type="dxa"/>
            <w:gridSpan w:val="2"/>
            <w:tcBorders>
              <w:top w:val="nil"/>
              <w:left w:val="nil"/>
              <w:bottom w:val="single" w:sz="4" w:space="0" w:color="000000"/>
              <w:right w:val="nil"/>
            </w:tcBorders>
            <w:vAlign w:val="bottom"/>
          </w:tcPr>
          <w:p w14:paraId="4D60209E"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14:paraId="7D416C86"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boom mower shall operate independently of the tractor.  The hydraulics required by the mower must be provided by its own hydraulic pump(s) driven by the tractor PTO.  All operator controls shall be conveniently located in the cab and be within easy and comfortable reach of the operator.</w:t>
      </w:r>
    </w:p>
    <w:p w14:paraId="51ED55AD"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18FCB793"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hydraulic tank shall be mounted to the front of the tractor with a protective guard.  If additional ballast is necessary to enhance tipping safety it shall be provided.</w:t>
      </w:r>
    </w:p>
    <w:p w14:paraId="321B4132"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6570"/>
      </w:tblGrid>
      <w:tr w:rsidR="00373681" w:rsidRPr="00A70D71" w14:paraId="79435F9C" w14:textId="77777777" w:rsidTr="00373681">
        <w:trPr>
          <w:trHeight w:val="396"/>
        </w:trPr>
        <w:tc>
          <w:tcPr>
            <w:tcW w:w="2880" w:type="dxa"/>
            <w:tcBorders>
              <w:top w:val="nil"/>
              <w:left w:val="nil"/>
              <w:bottom w:val="nil"/>
              <w:right w:val="nil"/>
            </w:tcBorders>
            <w:vAlign w:val="bottom"/>
          </w:tcPr>
          <w:p w14:paraId="5AA0D6E1" w14:textId="77777777" w:rsidR="00373681" w:rsidRPr="00A70D71" w:rsidRDefault="00373681" w:rsidP="00373681">
            <w:pPr>
              <w:spacing w:before="120"/>
              <w:rPr>
                <w:rFonts w:ascii="Arial" w:hAnsi="Arial" w:cs="Arial"/>
                <w:sz w:val="20"/>
              </w:rPr>
            </w:pPr>
            <w:r>
              <w:rPr>
                <w:rFonts w:ascii="Arial" w:hAnsi="Arial" w:cs="Arial"/>
                <w:sz w:val="20"/>
              </w:rPr>
              <w:t>Describe hydraulic mounting</w:t>
            </w:r>
            <w:r w:rsidRPr="00A70D71">
              <w:rPr>
                <w:rFonts w:ascii="Arial" w:hAnsi="Arial" w:cs="Arial"/>
                <w:sz w:val="20"/>
              </w:rPr>
              <w:t xml:space="preserve">: </w:t>
            </w:r>
          </w:p>
        </w:tc>
        <w:tc>
          <w:tcPr>
            <w:tcW w:w="6570" w:type="dxa"/>
            <w:tcBorders>
              <w:top w:val="nil"/>
              <w:left w:val="nil"/>
              <w:bottom w:val="single" w:sz="4" w:space="0" w:color="auto"/>
              <w:right w:val="nil"/>
            </w:tcBorders>
            <w:vAlign w:val="bottom"/>
          </w:tcPr>
          <w:p w14:paraId="67606D06"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373681" w:rsidRPr="00A70D71" w14:paraId="305D8954" w14:textId="77777777" w:rsidTr="00373681">
        <w:trPr>
          <w:trHeight w:val="450"/>
        </w:trPr>
        <w:tc>
          <w:tcPr>
            <w:tcW w:w="9450" w:type="dxa"/>
            <w:gridSpan w:val="2"/>
            <w:tcBorders>
              <w:top w:val="nil"/>
              <w:left w:val="nil"/>
              <w:bottom w:val="single" w:sz="4" w:space="0" w:color="000000"/>
              <w:right w:val="nil"/>
            </w:tcBorders>
            <w:vAlign w:val="bottom"/>
          </w:tcPr>
          <w:p w14:paraId="28B7DB1C"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14:paraId="0F6A3249" w14:textId="77777777" w:rsidR="00373681" w:rsidRDefault="00373681" w:rsidP="00373681">
      <w:pPr>
        <w:spacing w:before="120"/>
        <w:rPr>
          <w:rFonts w:ascii="Arial" w:hAnsi="Arial" w:cs="Arial"/>
          <w:color w:val="000000" w:themeColor="text1"/>
          <w:sz w:val="20"/>
        </w:rPr>
      </w:pPr>
    </w:p>
    <w:p w14:paraId="7817DB08" w14:textId="77777777" w:rsidR="00373681" w:rsidRDefault="00373681">
      <w:pPr>
        <w:rPr>
          <w:rFonts w:ascii="Arial" w:hAnsi="Arial" w:cs="Arial"/>
          <w:color w:val="000000" w:themeColor="text1"/>
          <w:sz w:val="20"/>
        </w:rPr>
      </w:pPr>
      <w:r>
        <w:rPr>
          <w:rFonts w:ascii="Arial" w:hAnsi="Arial" w:cs="Arial"/>
          <w:color w:val="000000" w:themeColor="text1"/>
          <w:sz w:val="20"/>
        </w:rPr>
        <w:br w:type="page"/>
      </w:r>
    </w:p>
    <w:p w14:paraId="463AAACE"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lastRenderedPageBreak/>
        <w:t>The hydraulic system shall require a 35-gallon capacity with a reservoir of 25-gallons.</w:t>
      </w:r>
    </w:p>
    <w:tbl>
      <w:tblPr>
        <w:tblW w:w="5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10"/>
        <w:gridCol w:w="180"/>
        <w:gridCol w:w="1530"/>
        <w:gridCol w:w="450"/>
        <w:gridCol w:w="900"/>
      </w:tblGrid>
      <w:tr w:rsidR="00373681" w:rsidRPr="00B032BF" w14:paraId="7E8067CC" w14:textId="77777777" w:rsidTr="00373681">
        <w:tc>
          <w:tcPr>
            <w:tcW w:w="2610" w:type="dxa"/>
            <w:tcBorders>
              <w:top w:val="nil"/>
              <w:left w:val="nil"/>
              <w:bottom w:val="nil"/>
              <w:right w:val="nil"/>
            </w:tcBorders>
            <w:vAlign w:val="bottom"/>
          </w:tcPr>
          <w:p w14:paraId="53B78610"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Hydraulic system capacity:</w:t>
            </w:r>
          </w:p>
        </w:tc>
        <w:tc>
          <w:tcPr>
            <w:tcW w:w="1710" w:type="dxa"/>
            <w:gridSpan w:val="2"/>
            <w:tcBorders>
              <w:top w:val="nil"/>
              <w:left w:val="nil"/>
              <w:bottom w:val="single" w:sz="4" w:space="0" w:color="auto"/>
              <w:right w:val="nil"/>
            </w:tcBorders>
            <w:vAlign w:val="bottom"/>
          </w:tcPr>
          <w:p w14:paraId="429EFCDD"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c>
          <w:tcPr>
            <w:tcW w:w="1350" w:type="dxa"/>
            <w:gridSpan w:val="2"/>
            <w:tcBorders>
              <w:top w:val="nil"/>
              <w:left w:val="nil"/>
              <w:bottom w:val="nil"/>
              <w:right w:val="nil"/>
            </w:tcBorders>
            <w:vAlign w:val="bottom"/>
          </w:tcPr>
          <w:p w14:paraId="68577716"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Gallons</w:t>
            </w:r>
          </w:p>
        </w:tc>
      </w:tr>
      <w:tr w:rsidR="00373681" w:rsidRPr="00B032BF" w14:paraId="61EDB6CC" w14:textId="77777777" w:rsidTr="00373681">
        <w:tc>
          <w:tcPr>
            <w:tcW w:w="2790" w:type="dxa"/>
            <w:gridSpan w:val="2"/>
            <w:tcBorders>
              <w:top w:val="nil"/>
              <w:left w:val="nil"/>
              <w:bottom w:val="nil"/>
              <w:right w:val="nil"/>
            </w:tcBorders>
            <w:vAlign w:val="bottom"/>
          </w:tcPr>
          <w:p w14:paraId="1F1AF107"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Hydraulic reservoir capacity:</w:t>
            </w:r>
          </w:p>
        </w:tc>
        <w:tc>
          <w:tcPr>
            <w:tcW w:w="1980" w:type="dxa"/>
            <w:gridSpan w:val="2"/>
            <w:tcBorders>
              <w:top w:val="nil"/>
              <w:left w:val="nil"/>
              <w:bottom w:val="single" w:sz="4" w:space="0" w:color="auto"/>
              <w:right w:val="nil"/>
            </w:tcBorders>
            <w:vAlign w:val="bottom"/>
          </w:tcPr>
          <w:p w14:paraId="679D4D04" w14:textId="77777777" w:rsidR="00373681" w:rsidRPr="00306F39"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c>
          <w:tcPr>
            <w:tcW w:w="900" w:type="dxa"/>
            <w:tcBorders>
              <w:top w:val="nil"/>
              <w:left w:val="nil"/>
              <w:bottom w:val="nil"/>
              <w:right w:val="nil"/>
            </w:tcBorders>
            <w:vAlign w:val="bottom"/>
          </w:tcPr>
          <w:p w14:paraId="18A08A7E"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Gallons</w:t>
            </w:r>
          </w:p>
        </w:tc>
      </w:tr>
    </w:tbl>
    <w:p w14:paraId="778AA4B2"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This system shall include an oil cooler incorporating a forward and reversing fan to make it self-cleaning and to ensure keeping the system operating at an optimum temperature free of cuttings or other debris.</w:t>
      </w:r>
    </w:p>
    <w:p w14:paraId="1CDD32C8"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6CF1EEB5"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tractor’s cab shall be fitted with polycarbonate window glass treated with an anti-abrasion coating on the right side.</w:t>
      </w:r>
    </w:p>
    <w:p w14:paraId="185F7D9B"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850"/>
      </w:tblGrid>
      <w:tr w:rsidR="00373681" w:rsidRPr="00A70D71" w14:paraId="3ECC9345" w14:textId="77777777" w:rsidTr="00373681">
        <w:trPr>
          <w:trHeight w:val="396"/>
        </w:trPr>
        <w:tc>
          <w:tcPr>
            <w:tcW w:w="3600" w:type="dxa"/>
            <w:tcBorders>
              <w:top w:val="nil"/>
              <w:left w:val="nil"/>
              <w:bottom w:val="nil"/>
              <w:right w:val="nil"/>
            </w:tcBorders>
            <w:vAlign w:val="bottom"/>
          </w:tcPr>
          <w:p w14:paraId="226273DC" w14:textId="77777777" w:rsidR="00373681" w:rsidRPr="00A70D71" w:rsidRDefault="00373681" w:rsidP="00373681">
            <w:pPr>
              <w:spacing w:before="120"/>
              <w:rPr>
                <w:rFonts w:ascii="Arial" w:hAnsi="Arial" w:cs="Arial"/>
                <w:sz w:val="20"/>
              </w:rPr>
            </w:pPr>
            <w:r>
              <w:rPr>
                <w:rFonts w:ascii="Arial" w:hAnsi="Arial" w:cs="Arial"/>
                <w:sz w:val="20"/>
              </w:rPr>
              <w:t>Describe cab and window protection</w:t>
            </w:r>
            <w:r w:rsidRPr="00A70D71">
              <w:rPr>
                <w:rFonts w:ascii="Arial" w:hAnsi="Arial" w:cs="Arial"/>
                <w:sz w:val="20"/>
              </w:rPr>
              <w:t xml:space="preserve">: </w:t>
            </w:r>
          </w:p>
        </w:tc>
        <w:tc>
          <w:tcPr>
            <w:tcW w:w="5850" w:type="dxa"/>
            <w:tcBorders>
              <w:top w:val="nil"/>
              <w:left w:val="nil"/>
              <w:bottom w:val="single" w:sz="4" w:space="0" w:color="auto"/>
              <w:right w:val="nil"/>
            </w:tcBorders>
            <w:vAlign w:val="bottom"/>
          </w:tcPr>
          <w:p w14:paraId="36037C84"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373681" w:rsidRPr="00A70D71" w14:paraId="64EE72F7" w14:textId="77777777" w:rsidTr="00373681">
        <w:trPr>
          <w:trHeight w:val="450"/>
        </w:trPr>
        <w:tc>
          <w:tcPr>
            <w:tcW w:w="9450" w:type="dxa"/>
            <w:gridSpan w:val="2"/>
            <w:tcBorders>
              <w:top w:val="nil"/>
              <w:left w:val="nil"/>
              <w:bottom w:val="single" w:sz="4" w:space="0" w:color="000000"/>
              <w:right w:val="nil"/>
            </w:tcBorders>
            <w:vAlign w:val="bottom"/>
          </w:tcPr>
          <w:p w14:paraId="493A8433"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14:paraId="2ABD50CA" w14:textId="77777777" w:rsidR="00373681" w:rsidRPr="00C54D46" w:rsidRDefault="00373681" w:rsidP="00373681">
      <w:pPr>
        <w:spacing w:before="120"/>
        <w:rPr>
          <w:rFonts w:ascii="Arial" w:hAnsi="Arial" w:cs="Arial"/>
          <w:b/>
          <w:color w:val="000000" w:themeColor="text1"/>
          <w:sz w:val="20"/>
        </w:rPr>
      </w:pPr>
      <w:r w:rsidRPr="00C54D46">
        <w:rPr>
          <w:rFonts w:ascii="Arial" w:hAnsi="Arial" w:cs="Arial"/>
          <w:b/>
          <w:color w:val="000000" w:themeColor="text1"/>
          <w:sz w:val="20"/>
        </w:rPr>
        <w:t>The mower</w:t>
      </w:r>
      <w:r>
        <w:rPr>
          <w:rFonts w:ascii="Arial" w:hAnsi="Arial" w:cs="Arial"/>
          <w:b/>
          <w:color w:val="000000" w:themeColor="text1"/>
          <w:sz w:val="20"/>
        </w:rPr>
        <w:t>/cutter</w:t>
      </w:r>
      <w:r w:rsidRPr="00C54D46">
        <w:rPr>
          <w:rFonts w:ascii="Arial" w:hAnsi="Arial" w:cs="Arial"/>
          <w:b/>
          <w:color w:val="000000" w:themeColor="text1"/>
          <w:sz w:val="20"/>
        </w:rPr>
        <w:t xml:space="preserve"> shall have the following verifiable characteristics.</w:t>
      </w:r>
    </w:p>
    <w:p w14:paraId="3BD10DCE"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boom length and horizontal reach shall be 22’-0”.</w:t>
      </w:r>
    </w:p>
    <w:tbl>
      <w:tblPr>
        <w:tblW w:w="5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2160"/>
        <w:gridCol w:w="1350"/>
      </w:tblGrid>
      <w:tr w:rsidR="00373681" w:rsidRPr="00B032BF" w14:paraId="6F8494CF" w14:textId="77777777" w:rsidTr="00373681">
        <w:tc>
          <w:tcPr>
            <w:tcW w:w="2160" w:type="dxa"/>
            <w:tcBorders>
              <w:top w:val="nil"/>
              <w:left w:val="nil"/>
              <w:bottom w:val="nil"/>
              <w:right w:val="nil"/>
            </w:tcBorders>
            <w:vAlign w:val="bottom"/>
          </w:tcPr>
          <w:p w14:paraId="5E0B690F"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Boom mower length:</w:t>
            </w:r>
          </w:p>
        </w:tc>
        <w:tc>
          <w:tcPr>
            <w:tcW w:w="2160" w:type="dxa"/>
            <w:tcBorders>
              <w:top w:val="nil"/>
              <w:left w:val="nil"/>
              <w:bottom w:val="single" w:sz="4" w:space="0" w:color="auto"/>
              <w:right w:val="nil"/>
            </w:tcBorders>
            <w:vAlign w:val="bottom"/>
          </w:tcPr>
          <w:p w14:paraId="76CA3A64" w14:textId="77777777" w:rsidR="00373681" w:rsidRPr="00B032BF" w:rsidRDefault="00373681" w:rsidP="00373681">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c>
          <w:tcPr>
            <w:tcW w:w="1350" w:type="dxa"/>
            <w:tcBorders>
              <w:top w:val="nil"/>
              <w:left w:val="nil"/>
              <w:bottom w:val="nil"/>
              <w:right w:val="nil"/>
            </w:tcBorders>
            <w:vAlign w:val="bottom"/>
          </w:tcPr>
          <w:p w14:paraId="472EF548"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Feet/Inches</w:t>
            </w:r>
          </w:p>
        </w:tc>
      </w:tr>
      <w:tr w:rsidR="00373681" w:rsidRPr="00B032BF" w14:paraId="5638B7F5" w14:textId="77777777" w:rsidTr="00373681">
        <w:tc>
          <w:tcPr>
            <w:tcW w:w="2160" w:type="dxa"/>
            <w:tcBorders>
              <w:top w:val="nil"/>
              <w:left w:val="nil"/>
              <w:bottom w:val="nil"/>
              <w:right w:val="nil"/>
            </w:tcBorders>
            <w:vAlign w:val="bottom"/>
          </w:tcPr>
          <w:p w14:paraId="4C4DB83E"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Boom mower reach:</w:t>
            </w:r>
          </w:p>
        </w:tc>
        <w:tc>
          <w:tcPr>
            <w:tcW w:w="2160" w:type="dxa"/>
            <w:tcBorders>
              <w:top w:val="nil"/>
              <w:left w:val="nil"/>
              <w:bottom w:val="single" w:sz="4" w:space="0" w:color="auto"/>
              <w:right w:val="nil"/>
            </w:tcBorders>
            <w:vAlign w:val="bottom"/>
          </w:tcPr>
          <w:p w14:paraId="5CA203DB" w14:textId="77777777" w:rsidR="00373681" w:rsidRPr="00306F39"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c>
          <w:tcPr>
            <w:tcW w:w="1350" w:type="dxa"/>
            <w:tcBorders>
              <w:top w:val="nil"/>
              <w:left w:val="nil"/>
              <w:bottom w:val="nil"/>
              <w:right w:val="nil"/>
            </w:tcBorders>
            <w:vAlign w:val="bottom"/>
          </w:tcPr>
          <w:p w14:paraId="4E7AC086"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Feet/Inches</w:t>
            </w:r>
          </w:p>
        </w:tc>
      </w:tr>
    </w:tbl>
    <w:p w14:paraId="58F625B1"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Vertical reach minimum shall be 19’-6”.</w:t>
      </w:r>
    </w:p>
    <w:tbl>
      <w:tblPr>
        <w:tblW w:w="5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2700"/>
        <w:gridCol w:w="1350"/>
      </w:tblGrid>
      <w:tr w:rsidR="00373681" w:rsidRPr="00B032BF" w14:paraId="55BFE016" w14:textId="77777777" w:rsidTr="00373681">
        <w:tc>
          <w:tcPr>
            <w:tcW w:w="1620" w:type="dxa"/>
            <w:tcBorders>
              <w:top w:val="nil"/>
              <w:left w:val="nil"/>
              <w:bottom w:val="nil"/>
              <w:right w:val="nil"/>
            </w:tcBorders>
            <w:vAlign w:val="bottom"/>
          </w:tcPr>
          <w:p w14:paraId="7610E285"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Vertical reach:</w:t>
            </w:r>
          </w:p>
        </w:tc>
        <w:tc>
          <w:tcPr>
            <w:tcW w:w="2700" w:type="dxa"/>
            <w:tcBorders>
              <w:top w:val="nil"/>
              <w:left w:val="nil"/>
              <w:bottom w:val="single" w:sz="4" w:space="0" w:color="auto"/>
              <w:right w:val="nil"/>
            </w:tcBorders>
            <w:vAlign w:val="bottom"/>
          </w:tcPr>
          <w:p w14:paraId="00CF05C0" w14:textId="77777777" w:rsidR="00373681" w:rsidRPr="00306F39"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c>
          <w:tcPr>
            <w:tcW w:w="1350" w:type="dxa"/>
            <w:tcBorders>
              <w:top w:val="nil"/>
              <w:left w:val="nil"/>
              <w:bottom w:val="nil"/>
              <w:right w:val="nil"/>
            </w:tcBorders>
            <w:vAlign w:val="bottom"/>
          </w:tcPr>
          <w:p w14:paraId="211C4CED"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Feet/Inches</w:t>
            </w:r>
          </w:p>
        </w:tc>
      </w:tr>
    </w:tbl>
    <w:p w14:paraId="3D0495FB"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reach below grade minimum shall be 9’-6”.</w:t>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2520"/>
        <w:gridCol w:w="1620"/>
      </w:tblGrid>
      <w:tr w:rsidR="00373681" w:rsidRPr="00B032BF" w14:paraId="360C98A9" w14:textId="77777777" w:rsidTr="00373681">
        <w:tc>
          <w:tcPr>
            <w:tcW w:w="2520" w:type="dxa"/>
            <w:tcBorders>
              <w:top w:val="nil"/>
              <w:left w:val="nil"/>
              <w:bottom w:val="nil"/>
              <w:right w:val="nil"/>
            </w:tcBorders>
            <w:vAlign w:val="bottom"/>
          </w:tcPr>
          <w:p w14:paraId="73FA8237"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Boom reach below grade:</w:t>
            </w:r>
          </w:p>
        </w:tc>
        <w:tc>
          <w:tcPr>
            <w:tcW w:w="2520" w:type="dxa"/>
            <w:tcBorders>
              <w:top w:val="nil"/>
              <w:left w:val="nil"/>
              <w:bottom w:val="single" w:sz="4" w:space="0" w:color="auto"/>
              <w:right w:val="nil"/>
            </w:tcBorders>
            <w:vAlign w:val="bottom"/>
          </w:tcPr>
          <w:p w14:paraId="6C62757C" w14:textId="77777777" w:rsidR="00373681" w:rsidRPr="00306F39"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c>
          <w:tcPr>
            <w:tcW w:w="1620" w:type="dxa"/>
            <w:tcBorders>
              <w:top w:val="nil"/>
              <w:left w:val="nil"/>
              <w:bottom w:val="nil"/>
              <w:right w:val="nil"/>
            </w:tcBorders>
            <w:vAlign w:val="bottom"/>
          </w:tcPr>
          <w:p w14:paraId="1841F97B"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Feet/Inches</w:t>
            </w:r>
          </w:p>
        </w:tc>
      </w:tr>
    </w:tbl>
    <w:p w14:paraId="1C494EFB"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boom mower must include cutting head swivel feature to allow for narrow transport of the tractor/boom mower.</w:t>
      </w:r>
    </w:p>
    <w:p w14:paraId="4367C6E1"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7F457B74"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cutter head provided with machine shall be a 5-foot diameter with heavy gauge steel deck with all necessary safety guards and chain guards.</w:t>
      </w:r>
    </w:p>
    <w:p w14:paraId="279E098D"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74E13C2A"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deck and blades provided shall be rated to cut 5” diameter material.</w:t>
      </w:r>
    </w:p>
    <w:p w14:paraId="7FCDFE35"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6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0"/>
        <w:gridCol w:w="2700"/>
        <w:gridCol w:w="1620"/>
      </w:tblGrid>
      <w:tr w:rsidR="00373681" w:rsidRPr="00B032BF" w14:paraId="57E97721" w14:textId="77777777" w:rsidTr="00373681">
        <w:tc>
          <w:tcPr>
            <w:tcW w:w="2340" w:type="dxa"/>
            <w:tcBorders>
              <w:top w:val="nil"/>
              <w:left w:val="nil"/>
              <w:bottom w:val="nil"/>
              <w:right w:val="nil"/>
            </w:tcBorders>
            <w:vAlign w:val="bottom"/>
          </w:tcPr>
          <w:p w14:paraId="1C9E2746" w14:textId="77777777" w:rsidR="00373681" w:rsidRPr="00B032BF" w:rsidRDefault="00373681" w:rsidP="00373681">
            <w:pPr>
              <w:tabs>
                <w:tab w:val="left" w:pos="576"/>
              </w:tabs>
              <w:spacing w:before="120" w:line="240" w:lineRule="exact"/>
              <w:rPr>
                <w:rFonts w:ascii="Arial" w:hAnsi="Arial" w:cs="Arial"/>
                <w:color w:val="000000"/>
                <w:sz w:val="20"/>
              </w:rPr>
            </w:pPr>
            <w:r>
              <w:rPr>
                <w:rFonts w:ascii="Arial" w:hAnsi="Arial" w:cs="Arial"/>
                <w:color w:val="000000"/>
                <w:sz w:val="20"/>
              </w:rPr>
              <w:t>Cutting diameter rating:</w:t>
            </w:r>
          </w:p>
        </w:tc>
        <w:tc>
          <w:tcPr>
            <w:tcW w:w="2700" w:type="dxa"/>
            <w:tcBorders>
              <w:top w:val="nil"/>
              <w:left w:val="nil"/>
              <w:bottom w:val="single" w:sz="4" w:space="0" w:color="auto"/>
              <w:right w:val="nil"/>
            </w:tcBorders>
            <w:vAlign w:val="bottom"/>
          </w:tcPr>
          <w:p w14:paraId="7A55712F" w14:textId="77777777" w:rsidR="00373681" w:rsidRPr="00306F39" w:rsidRDefault="00373681" w:rsidP="00373681">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c>
          <w:tcPr>
            <w:tcW w:w="1620" w:type="dxa"/>
            <w:tcBorders>
              <w:top w:val="nil"/>
              <w:left w:val="nil"/>
              <w:bottom w:val="nil"/>
              <w:right w:val="nil"/>
            </w:tcBorders>
            <w:vAlign w:val="bottom"/>
          </w:tcPr>
          <w:p w14:paraId="3AE4003A"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Inches</w:t>
            </w:r>
          </w:p>
        </w:tc>
      </w:tr>
    </w:tbl>
    <w:p w14:paraId="328C0076" w14:textId="77777777" w:rsidR="00373681" w:rsidRDefault="00373681" w:rsidP="00373681">
      <w:pPr>
        <w:spacing w:before="120"/>
        <w:rPr>
          <w:rFonts w:ascii="Arial" w:hAnsi="Arial" w:cs="Arial"/>
          <w:color w:val="000000" w:themeColor="text1"/>
          <w:sz w:val="20"/>
        </w:rPr>
      </w:pPr>
      <w:r>
        <w:rPr>
          <w:rFonts w:ascii="Arial" w:hAnsi="Arial" w:cs="Arial"/>
          <w:color w:val="000000" w:themeColor="text1"/>
          <w:sz w:val="20"/>
        </w:rPr>
        <w:t>The cutting head shall be easily removable in the event it must be changed or replaced.</w:t>
      </w:r>
    </w:p>
    <w:p w14:paraId="3FFA6FAE" w14:textId="77777777" w:rsidR="0037368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059B44A0" w14:textId="77777777" w:rsidR="00373681" w:rsidRDefault="00373681" w:rsidP="00373681">
      <w:pPr>
        <w:spacing w:before="120" w:line="240" w:lineRule="exact"/>
        <w:rPr>
          <w:rFonts w:ascii="Arial" w:hAnsi="Arial" w:cs="Arial"/>
          <w:sz w:val="20"/>
        </w:rPr>
      </w:pPr>
      <w:r>
        <w:rPr>
          <w:rFonts w:ascii="Arial" w:hAnsi="Arial" w:cs="Arial"/>
          <w:sz w:val="20"/>
        </w:rPr>
        <w:t>The mower shall be furnished with three (3) additional sets of blades for each unit delivered.  They shall be delivered with the machine and available for immediate use.</w:t>
      </w:r>
    </w:p>
    <w:p w14:paraId="30A45C82" w14:textId="77777777" w:rsidR="0037368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2C7DAB6A" w14:textId="77777777" w:rsidR="00373681" w:rsidRDefault="00373681">
      <w:pPr>
        <w:rPr>
          <w:rFonts w:ascii="Arial" w:hAnsi="Arial" w:cs="Arial"/>
          <w:b/>
          <w:color w:val="000000" w:themeColor="text1"/>
          <w:szCs w:val="24"/>
        </w:rPr>
      </w:pPr>
      <w:r>
        <w:rPr>
          <w:rFonts w:ascii="Arial" w:hAnsi="Arial" w:cs="Arial"/>
          <w:b/>
          <w:color w:val="000000" w:themeColor="text1"/>
          <w:szCs w:val="24"/>
        </w:rPr>
        <w:br w:type="page"/>
      </w:r>
    </w:p>
    <w:p w14:paraId="6C25C038" w14:textId="77777777" w:rsidR="00373681" w:rsidRPr="005E3A2F" w:rsidRDefault="00373681" w:rsidP="00373681">
      <w:pPr>
        <w:spacing w:before="120" w:after="120" w:line="240" w:lineRule="exact"/>
        <w:rPr>
          <w:rFonts w:ascii="Arial" w:hAnsi="Arial" w:cs="Arial"/>
          <w:b/>
          <w:color w:val="000000" w:themeColor="text1"/>
          <w:szCs w:val="24"/>
        </w:rPr>
      </w:pPr>
      <w:r w:rsidRPr="005E3A2F">
        <w:rPr>
          <w:rFonts w:ascii="Arial" w:hAnsi="Arial" w:cs="Arial"/>
          <w:b/>
          <w:color w:val="000000" w:themeColor="text1"/>
          <w:szCs w:val="24"/>
        </w:rPr>
        <w:lastRenderedPageBreak/>
        <w:t>Finish:</w:t>
      </w:r>
    </w:p>
    <w:p w14:paraId="7F4C25D1" w14:textId="77777777" w:rsidR="00373681" w:rsidRPr="004D6AE2" w:rsidRDefault="00373681" w:rsidP="00373681">
      <w:pPr>
        <w:spacing w:line="240" w:lineRule="exact"/>
        <w:rPr>
          <w:rFonts w:ascii="Arial" w:hAnsi="Arial" w:cs="Arial"/>
          <w:color w:val="000000" w:themeColor="text1"/>
          <w:sz w:val="20"/>
        </w:rPr>
      </w:pPr>
      <w:r w:rsidRPr="004D6AE2">
        <w:rPr>
          <w:rFonts w:ascii="Arial" w:hAnsi="Arial" w:cs="Arial"/>
          <w:color w:val="000000" w:themeColor="text1"/>
          <w:sz w:val="20"/>
        </w:rPr>
        <w:t>All exterior surfaces normally painted or powder coated shall be manufacturer’s standard color.</w:t>
      </w:r>
    </w:p>
    <w:tbl>
      <w:tblPr>
        <w:tblW w:w="10008" w:type="dxa"/>
        <w:tblInd w:w="8" w:type="dxa"/>
        <w:tblLook w:val="0600" w:firstRow="0" w:lastRow="0" w:firstColumn="0" w:lastColumn="0" w:noHBand="1" w:noVBand="1"/>
      </w:tblPr>
      <w:tblGrid>
        <w:gridCol w:w="100"/>
        <w:gridCol w:w="1700"/>
        <w:gridCol w:w="7750"/>
        <w:gridCol w:w="458"/>
      </w:tblGrid>
      <w:tr w:rsidR="00373681" w:rsidRPr="004D6AE2" w14:paraId="36AF85A7" w14:textId="77777777" w:rsidTr="00373681">
        <w:trPr>
          <w:cantSplit/>
          <w:trHeight w:val="432"/>
        </w:trPr>
        <w:tc>
          <w:tcPr>
            <w:tcW w:w="1800" w:type="dxa"/>
            <w:gridSpan w:val="2"/>
            <w:vAlign w:val="bottom"/>
          </w:tcPr>
          <w:p w14:paraId="2753BE56" w14:textId="77777777" w:rsidR="00373681" w:rsidRPr="004D6AE2" w:rsidRDefault="00373681" w:rsidP="00373681">
            <w:pPr>
              <w:widowControl w:val="0"/>
              <w:spacing w:before="120"/>
              <w:rPr>
                <w:rFonts w:ascii="Arial" w:hAnsi="Arial" w:cs="Arial"/>
                <w:color w:val="000000" w:themeColor="text1"/>
                <w:sz w:val="20"/>
              </w:rPr>
            </w:pPr>
            <w:r w:rsidRPr="004D6AE2">
              <w:rPr>
                <w:rFonts w:ascii="Arial" w:hAnsi="Arial" w:cs="Arial"/>
                <w:color w:val="000000" w:themeColor="text1"/>
                <w:sz w:val="20"/>
              </w:rPr>
              <w:t>Describe finish:</w:t>
            </w:r>
          </w:p>
        </w:tc>
        <w:tc>
          <w:tcPr>
            <w:tcW w:w="8208" w:type="dxa"/>
            <w:gridSpan w:val="2"/>
            <w:tcBorders>
              <w:bottom w:val="single" w:sz="4" w:space="0" w:color="auto"/>
            </w:tcBorders>
            <w:vAlign w:val="bottom"/>
          </w:tcPr>
          <w:p w14:paraId="52B9A303" w14:textId="77777777" w:rsidR="00373681" w:rsidRPr="004D6AE2" w:rsidRDefault="00373681" w:rsidP="00373681">
            <w:pPr>
              <w:widowControl w:val="0"/>
              <w:spacing w:before="120"/>
              <w:rPr>
                <w:rFonts w:ascii="Arial" w:hAnsi="Arial" w:cs="Arial"/>
                <w:color w:val="000000" w:themeColor="text1"/>
                <w:sz w:val="20"/>
              </w:rPr>
            </w:pPr>
            <w:r w:rsidRPr="004D6AE2">
              <w:rPr>
                <w:rFonts w:ascii="Arial" w:hAnsi="Arial" w:cs="Arial"/>
                <w:color w:val="000000" w:themeColor="text1"/>
                <w:sz w:val="20"/>
              </w:rPr>
              <w:fldChar w:fldCharType="begin">
                <w:ffData>
                  <w:name w:val="Text9"/>
                  <w:enabled/>
                  <w:calcOnExit w:val="0"/>
                  <w:textInput/>
                </w:ffData>
              </w:fldChar>
            </w:r>
            <w:r w:rsidRPr="004D6AE2">
              <w:rPr>
                <w:rFonts w:ascii="Arial" w:hAnsi="Arial" w:cs="Arial"/>
                <w:color w:val="000000" w:themeColor="text1"/>
                <w:sz w:val="20"/>
              </w:rPr>
              <w:instrText xml:space="preserve"> FORMTEXT </w:instrText>
            </w:r>
            <w:r w:rsidRPr="004D6AE2">
              <w:rPr>
                <w:rFonts w:ascii="Arial" w:hAnsi="Arial" w:cs="Arial"/>
                <w:color w:val="000000" w:themeColor="text1"/>
                <w:sz w:val="20"/>
              </w:rPr>
            </w:r>
            <w:r w:rsidRPr="004D6AE2">
              <w:rPr>
                <w:rFonts w:ascii="Arial" w:hAnsi="Arial" w:cs="Arial"/>
                <w:color w:val="000000" w:themeColor="text1"/>
                <w:sz w:val="20"/>
              </w:rPr>
              <w:fldChar w:fldCharType="separate"/>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color w:val="000000" w:themeColor="text1"/>
                <w:sz w:val="20"/>
              </w:rPr>
              <w:fldChar w:fldCharType="end"/>
            </w:r>
          </w:p>
        </w:tc>
      </w:tr>
      <w:tr w:rsidR="00373681" w:rsidRPr="00A70D71" w14:paraId="56EF5C3A" w14:textId="77777777" w:rsidTr="00373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00" w:type="dxa"/>
          <w:wAfter w:w="458" w:type="dxa"/>
          <w:trHeight w:val="450"/>
        </w:trPr>
        <w:tc>
          <w:tcPr>
            <w:tcW w:w="9450" w:type="dxa"/>
            <w:gridSpan w:val="2"/>
            <w:tcBorders>
              <w:top w:val="nil"/>
              <w:left w:val="nil"/>
              <w:bottom w:val="single" w:sz="4" w:space="0" w:color="000000"/>
              <w:right w:val="nil"/>
            </w:tcBorders>
            <w:vAlign w:val="bottom"/>
          </w:tcPr>
          <w:p w14:paraId="06A73029"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14:paraId="37B1F3EA" w14:textId="77777777" w:rsidR="00373681" w:rsidRPr="005E3A2F" w:rsidRDefault="00373681" w:rsidP="00373681">
      <w:pPr>
        <w:spacing w:before="120" w:after="120" w:line="240" w:lineRule="exact"/>
        <w:rPr>
          <w:rFonts w:ascii="Arial" w:hAnsi="Arial" w:cs="Arial"/>
          <w:b/>
          <w:szCs w:val="24"/>
        </w:rPr>
      </w:pPr>
      <w:r w:rsidRPr="005E3A2F">
        <w:rPr>
          <w:rFonts w:ascii="Arial" w:hAnsi="Arial" w:cs="Arial"/>
          <w:b/>
          <w:szCs w:val="24"/>
        </w:rPr>
        <w:t>General:</w:t>
      </w:r>
    </w:p>
    <w:p w14:paraId="40E71F7D" w14:textId="77777777" w:rsidR="00373681" w:rsidRPr="003E0DD2" w:rsidRDefault="00373681">
      <w:pPr>
        <w:spacing w:line="240" w:lineRule="exact"/>
        <w:rPr>
          <w:rFonts w:ascii="Arial" w:hAnsi="Arial" w:cs="Arial"/>
          <w:sz w:val="20"/>
        </w:rPr>
      </w:pPr>
      <w:r w:rsidRPr="008F7501">
        <w:rPr>
          <w:rFonts w:ascii="Arial" w:hAnsi="Arial" w:cs="Arial"/>
          <w:color w:val="000000" w:themeColor="text1"/>
          <w:sz w:val="20"/>
        </w:rPr>
        <w:t xml:space="preserve">The vendor shall furnish the unit in first class operating condition with all lubrication completed and the unit ready </w:t>
      </w:r>
      <w:r w:rsidRPr="003E0DD2">
        <w:rPr>
          <w:rFonts w:ascii="Arial" w:hAnsi="Arial" w:cs="Arial"/>
          <w:sz w:val="20"/>
        </w:rPr>
        <w:t>for operation.</w:t>
      </w:r>
    </w:p>
    <w:p w14:paraId="7DAFE32F"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5FAB8E0A" w14:textId="77777777" w:rsidR="00373681" w:rsidRPr="003E0DD2" w:rsidRDefault="00373681">
      <w:pPr>
        <w:spacing w:line="240" w:lineRule="exact"/>
        <w:rPr>
          <w:rFonts w:ascii="Arial" w:hAnsi="Arial" w:cs="Arial"/>
          <w:sz w:val="20"/>
        </w:rPr>
      </w:pPr>
      <w:r w:rsidRPr="003E0DD2">
        <w:rPr>
          <w:rFonts w:ascii="Arial" w:hAnsi="Arial" w:cs="Arial"/>
          <w:sz w:val="20"/>
        </w:rPr>
        <w:t>Two (2) copies of all operators’ manuals, pa</w:t>
      </w:r>
      <w:r>
        <w:rPr>
          <w:rFonts w:ascii="Arial" w:hAnsi="Arial" w:cs="Arial"/>
          <w:sz w:val="20"/>
        </w:rPr>
        <w:t>rts lists</w:t>
      </w:r>
      <w:r w:rsidRPr="003E0DD2">
        <w:rPr>
          <w:rFonts w:ascii="Arial" w:hAnsi="Arial" w:cs="Arial"/>
          <w:sz w:val="20"/>
        </w:rPr>
        <w:t>, and warranty information shall be provided at time of delivery.</w:t>
      </w:r>
    </w:p>
    <w:p w14:paraId="5374FB29"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49D43274" w14:textId="77777777" w:rsidR="00373681" w:rsidRPr="00596FA1" w:rsidRDefault="00373681" w:rsidP="00373681">
      <w:pPr>
        <w:spacing w:before="60"/>
        <w:rPr>
          <w:rFonts w:ascii="Arial" w:hAnsi="Arial" w:cs="Arial"/>
          <w:color w:val="000000" w:themeColor="text1"/>
          <w:sz w:val="20"/>
        </w:rPr>
      </w:pPr>
      <w:r w:rsidRPr="00596FA1">
        <w:rPr>
          <w:rFonts w:ascii="Arial" w:hAnsi="Arial" w:cs="Arial"/>
          <w:b/>
          <w:i/>
          <w:color w:val="000000" w:themeColor="text1"/>
          <w:sz w:val="20"/>
        </w:rPr>
        <w:t>Note:</w:t>
      </w:r>
      <w:r w:rsidRPr="00596FA1">
        <w:rPr>
          <w:rFonts w:ascii="Arial" w:hAnsi="Arial" w:cs="Arial"/>
          <w:color w:val="000000" w:themeColor="text1"/>
          <w:sz w:val="20"/>
        </w:rPr>
        <w:t xml:space="preserve">  The manuals, parts lists, and service or shop manuals listed above may be furnished on DVD in lieu of paper.</w:t>
      </w:r>
    </w:p>
    <w:p w14:paraId="6CA06ED2" w14:textId="77777777" w:rsidR="00373681" w:rsidRPr="008F7501" w:rsidRDefault="00373681" w:rsidP="00373681">
      <w:pPr>
        <w:spacing w:before="120" w:line="240" w:lineRule="exact"/>
        <w:rPr>
          <w:rFonts w:ascii="Arial" w:hAnsi="Arial" w:cs="Arial"/>
          <w:color w:val="000000" w:themeColor="text1"/>
          <w:sz w:val="20"/>
        </w:rPr>
      </w:pPr>
      <w:r w:rsidRPr="003E0DD2">
        <w:rPr>
          <w:rFonts w:ascii="Arial" w:hAnsi="Arial" w:cs="Arial"/>
          <w:sz w:val="20"/>
        </w:rPr>
        <w:t xml:space="preserve">One session of instruction and training by qualified factory and dealer personnel covering operation and </w:t>
      </w:r>
      <w:r w:rsidRPr="008F7501">
        <w:rPr>
          <w:rFonts w:ascii="Arial" w:hAnsi="Arial" w:cs="Arial"/>
          <w:color w:val="000000" w:themeColor="text1"/>
          <w:sz w:val="20"/>
        </w:rPr>
        <w:t>maintenance of the unit shall be provided at each delivery location.</w:t>
      </w:r>
    </w:p>
    <w:p w14:paraId="61C85098"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p w14:paraId="5CC8BD0B" w14:textId="77777777" w:rsidR="00373681" w:rsidRPr="005E3A2F" w:rsidRDefault="00373681" w:rsidP="00373681">
      <w:pPr>
        <w:spacing w:before="120" w:after="120" w:line="240" w:lineRule="exact"/>
        <w:rPr>
          <w:rFonts w:ascii="Arial" w:hAnsi="Arial" w:cs="Arial"/>
          <w:b/>
          <w:szCs w:val="24"/>
        </w:rPr>
      </w:pPr>
      <w:r w:rsidRPr="005E3A2F">
        <w:rPr>
          <w:rFonts w:ascii="Arial" w:hAnsi="Arial" w:cs="Arial"/>
          <w:b/>
          <w:szCs w:val="24"/>
        </w:rPr>
        <w:t>Requirements Covering Items Detailed Above:</w:t>
      </w:r>
    </w:p>
    <w:p w14:paraId="1C09496E" w14:textId="77777777" w:rsidR="00373681" w:rsidRPr="003E0DD2" w:rsidRDefault="00373681">
      <w:pPr>
        <w:spacing w:line="240" w:lineRule="exact"/>
        <w:rPr>
          <w:rFonts w:ascii="Arial" w:hAnsi="Arial" w:cs="Arial"/>
          <w:sz w:val="20"/>
        </w:rPr>
      </w:pPr>
      <w:r w:rsidRPr="003E0DD2">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2B52D329" w14:textId="77777777" w:rsidR="00373681" w:rsidRPr="0015654A" w:rsidRDefault="00373681" w:rsidP="00373681">
      <w:pPr>
        <w:spacing w:before="120" w:after="120"/>
        <w:ind w:left="800"/>
        <w:rPr>
          <w:rFonts w:ascii="Arial" w:hAnsi="Arial" w:cs="Arial"/>
          <w:color w:val="000000" w:themeColor="text1"/>
          <w:sz w:val="20"/>
        </w:rPr>
      </w:pPr>
      <w:r w:rsidRPr="0015654A">
        <w:rPr>
          <w:rFonts w:ascii="Arial" w:hAnsi="Arial" w:cs="Arial"/>
          <w:color w:val="000000" w:themeColor="text1"/>
          <w:sz w:val="20"/>
        </w:rPr>
        <w:t xml:space="preserve">Complies:  </w:t>
      </w:r>
      <w:r w:rsidRPr="0015654A">
        <w:rPr>
          <w:rFonts w:ascii="Arial" w:hAnsi="Arial" w:cs="Arial"/>
          <w:color w:val="000000" w:themeColor="text1"/>
          <w:sz w:val="20"/>
        </w:rPr>
        <w:fldChar w:fldCharType="begin">
          <w:ffData>
            <w:name w:val="Check1"/>
            <w:enabled/>
            <w:calcOnExit w:val="0"/>
            <w:checkBox>
              <w:sizeAuto/>
              <w:default w:val="0"/>
            </w:checkBox>
          </w:ffData>
        </w:fldChar>
      </w:r>
      <w:r w:rsidRPr="0015654A">
        <w:rPr>
          <w:rFonts w:ascii="Arial" w:hAnsi="Arial" w:cs="Arial"/>
          <w:color w:val="000000" w:themeColor="text1"/>
          <w:sz w:val="20"/>
        </w:rPr>
        <w:instrText xml:space="preserve"> FORMCHECKBOX </w:instrText>
      </w:r>
      <w:r w:rsidR="00BC1B94">
        <w:rPr>
          <w:rFonts w:ascii="Arial" w:hAnsi="Arial" w:cs="Arial"/>
          <w:color w:val="000000" w:themeColor="text1"/>
          <w:sz w:val="20"/>
        </w:rPr>
      </w:r>
      <w:r w:rsidR="00BC1B94">
        <w:rPr>
          <w:rFonts w:ascii="Arial" w:hAnsi="Arial" w:cs="Arial"/>
          <w:color w:val="000000" w:themeColor="text1"/>
          <w:sz w:val="20"/>
        </w:rPr>
        <w:fldChar w:fldCharType="separate"/>
      </w:r>
      <w:r w:rsidRPr="0015654A">
        <w:rPr>
          <w:rFonts w:ascii="Arial" w:hAnsi="Arial" w:cs="Arial"/>
          <w:color w:val="000000" w:themeColor="text1"/>
          <w:sz w:val="20"/>
        </w:rPr>
        <w:fldChar w:fldCharType="end"/>
      </w:r>
      <w:r w:rsidRPr="0015654A">
        <w:rPr>
          <w:rFonts w:ascii="Arial" w:hAnsi="Arial" w:cs="Arial"/>
          <w:color w:val="000000" w:themeColor="text1"/>
          <w:sz w:val="20"/>
        </w:rPr>
        <w:t xml:space="preserve"> Yes</w:t>
      </w:r>
      <w:r w:rsidRPr="0015654A">
        <w:rPr>
          <w:rFonts w:ascii="Arial" w:hAnsi="Arial" w:cs="Arial"/>
          <w:color w:val="000000" w:themeColor="text1"/>
          <w:sz w:val="20"/>
        </w:rPr>
        <w:tab/>
      </w:r>
      <w:r w:rsidRPr="0015654A">
        <w:rPr>
          <w:rFonts w:ascii="Arial" w:hAnsi="Arial" w:cs="Arial"/>
          <w:color w:val="000000" w:themeColor="text1"/>
          <w:sz w:val="20"/>
        </w:rPr>
        <w:fldChar w:fldCharType="begin">
          <w:ffData>
            <w:name w:val="Check2"/>
            <w:enabled/>
            <w:calcOnExit w:val="0"/>
            <w:checkBox>
              <w:sizeAuto/>
              <w:default w:val="0"/>
            </w:checkBox>
          </w:ffData>
        </w:fldChar>
      </w:r>
      <w:r w:rsidRPr="0015654A">
        <w:rPr>
          <w:rFonts w:ascii="Arial" w:hAnsi="Arial" w:cs="Arial"/>
          <w:color w:val="000000" w:themeColor="text1"/>
          <w:sz w:val="20"/>
        </w:rPr>
        <w:instrText xml:space="preserve"> FORMCHECKBOX </w:instrText>
      </w:r>
      <w:r w:rsidR="00BC1B94">
        <w:rPr>
          <w:rFonts w:ascii="Arial" w:hAnsi="Arial" w:cs="Arial"/>
          <w:color w:val="000000" w:themeColor="text1"/>
          <w:sz w:val="20"/>
        </w:rPr>
      </w:r>
      <w:r w:rsidR="00BC1B94">
        <w:rPr>
          <w:rFonts w:ascii="Arial" w:hAnsi="Arial" w:cs="Arial"/>
          <w:color w:val="000000" w:themeColor="text1"/>
          <w:sz w:val="20"/>
        </w:rPr>
        <w:fldChar w:fldCharType="separate"/>
      </w:r>
      <w:r w:rsidRPr="0015654A">
        <w:rPr>
          <w:rFonts w:ascii="Arial" w:hAnsi="Arial" w:cs="Arial"/>
          <w:color w:val="000000" w:themeColor="text1"/>
          <w:sz w:val="20"/>
        </w:rPr>
        <w:fldChar w:fldCharType="end"/>
      </w:r>
      <w:r w:rsidRPr="0015654A">
        <w:rPr>
          <w:rFonts w:ascii="Arial" w:hAnsi="Arial" w:cs="Arial"/>
          <w:color w:val="000000" w:themeColor="text1"/>
          <w:sz w:val="20"/>
        </w:rPr>
        <w:t xml:space="preserve"> No       </w:t>
      </w:r>
      <w:r w:rsidRPr="0015654A">
        <w:rPr>
          <w:rFonts w:ascii="Arial" w:hAnsi="Arial" w:cs="Arial"/>
          <w:color w:val="000000" w:themeColor="text1"/>
          <w:sz w:val="20"/>
        </w:rPr>
        <w:fldChar w:fldCharType="begin">
          <w:ffData>
            <w:name w:val="Check3"/>
            <w:enabled/>
            <w:calcOnExit w:val="0"/>
            <w:checkBox>
              <w:sizeAuto/>
              <w:default w:val="0"/>
            </w:checkBox>
          </w:ffData>
        </w:fldChar>
      </w:r>
      <w:bookmarkStart w:id="25" w:name="Check3"/>
      <w:r w:rsidRPr="0015654A">
        <w:rPr>
          <w:rFonts w:ascii="Arial" w:hAnsi="Arial" w:cs="Arial"/>
          <w:color w:val="000000" w:themeColor="text1"/>
          <w:sz w:val="20"/>
        </w:rPr>
        <w:instrText xml:space="preserve"> FORMCHECKBOX </w:instrText>
      </w:r>
      <w:r w:rsidR="00BC1B94">
        <w:rPr>
          <w:rFonts w:ascii="Arial" w:hAnsi="Arial" w:cs="Arial"/>
          <w:color w:val="000000" w:themeColor="text1"/>
          <w:sz w:val="20"/>
        </w:rPr>
      </w:r>
      <w:r w:rsidR="00BC1B94">
        <w:rPr>
          <w:rFonts w:ascii="Arial" w:hAnsi="Arial" w:cs="Arial"/>
          <w:color w:val="000000" w:themeColor="text1"/>
          <w:sz w:val="20"/>
        </w:rPr>
        <w:fldChar w:fldCharType="separate"/>
      </w:r>
      <w:r w:rsidRPr="0015654A">
        <w:rPr>
          <w:rFonts w:ascii="Arial" w:hAnsi="Arial" w:cs="Arial"/>
          <w:color w:val="000000" w:themeColor="text1"/>
          <w:sz w:val="20"/>
        </w:rPr>
        <w:fldChar w:fldCharType="end"/>
      </w:r>
      <w:bookmarkEnd w:id="25"/>
      <w:r w:rsidRPr="0015654A">
        <w:rPr>
          <w:rFonts w:ascii="Arial" w:hAnsi="Arial" w:cs="Arial"/>
          <w:color w:val="000000" w:themeColor="text1"/>
          <w:sz w:val="20"/>
        </w:rPr>
        <w:t xml:space="preserve"> Not required</w:t>
      </w:r>
    </w:p>
    <w:p w14:paraId="237B8956" w14:textId="77777777" w:rsidR="00373681" w:rsidRPr="005E3A2F" w:rsidRDefault="00373681" w:rsidP="00373681">
      <w:pPr>
        <w:spacing w:before="240" w:after="120" w:line="240" w:lineRule="exact"/>
        <w:rPr>
          <w:rFonts w:ascii="Arial" w:hAnsi="Arial" w:cs="Arial"/>
          <w:b/>
          <w:szCs w:val="24"/>
        </w:rPr>
      </w:pPr>
      <w:r w:rsidRPr="005E3A2F">
        <w:rPr>
          <w:rFonts w:ascii="Arial" w:hAnsi="Arial" w:cs="Arial"/>
          <w:b/>
          <w:szCs w:val="24"/>
        </w:rPr>
        <w:t>Warranties, Coverage and Duration:</w:t>
      </w:r>
    </w:p>
    <w:p w14:paraId="55507FFB" w14:textId="77777777" w:rsidR="00373681" w:rsidRPr="003E0DD2" w:rsidRDefault="00373681">
      <w:pPr>
        <w:spacing w:line="240" w:lineRule="exact"/>
        <w:rPr>
          <w:rFonts w:ascii="Arial" w:hAnsi="Arial" w:cs="Arial"/>
          <w:sz w:val="20"/>
        </w:rPr>
      </w:pPr>
      <w:r w:rsidRPr="003E0DD2">
        <w:rPr>
          <w:rFonts w:ascii="Arial" w:hAnsi="Arial" w:cs="Arial"/>
          <w:sz w:val="20"/>
        </w:rPr>
        <w:t xml:space="preserve">Full coverage warranty on all components for a minimum 12 months shall be provided. Attach a copy of your warranty with the bid. </w:t>
      </w:r>
    </w:p>
    <w:p w14:paraId="0C4AB4ED" w14:textId="77777777" w:rsidR="00373681" w:rsidRPr="00A70D71" w:rsidRDefault="00373681" w:rsidP="00373681">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BC1B94">
        <w:rPr>
          <w:rFonts w:ascii="Arial" w:hAnsi="Arial" w:cs="Arial"/>
          <w:sz w:val="20"/>
        </w:rPr>
      </w:r>
      <w:r w:rsidR="00BC1B94">
        <w:rPr>
          <w:rFonts w:ascii="Arial" w:hAnsi="Arial" w:cs="Arial"/>
          <w:sz w:val="20"/>
        </w:rPr>
        <w:fldChar w:fldCharType="separate"/>
      </w:r>
      <w:r w:rsidRPr="00A70D71">
        <w:rPr>
          <w:rFonts w:ascii="Arial" w:hAnsi="Arial" w:cs="Arial"/>
          <w:sz w:val="20"/>
        </w:rPr>
        <w:fldChar w:fldCharType="end"/>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3060"/>
        <w:gridCol w:w="4590"/>
      </w:tblGrid>
      <w:tr w:rsidR="00373681" w:rsidRPr="00A70D71" w14:paraId="36ED6683" w14:textId="77777777" w:rsidTr="00373681">
        <w:tc>
          <w:tcPr>
            <w:tcW w:w="1890" w:type="dxa"/>
            <w:tcBorders>
              <w:top w:val="nil"/>
              <w:left w:val="nil"/>
              <w:bottom w:val="nil"/>
              <w:right w:val="nil"/>
            </w:tcBorders>
            <w:vAlign w:val="bottom"/>
          </w:tcPr>
          <w:p w14:paraId="290B9B6D" w14:textId="77777777" w:rsidR="00373681" w:rsidRPr="00A70D71" w:rsidRDefault="00373681" w:rsidP="00373681">
            <w:pPr>
              <w:tabs>
                <w:tab w:val="left" w:pos="2900"/>
              </w:tabs>
              <w:spacing w:before="120"/>
              <w:rPr>
                <w:rFonts w:ascii="Arial" w:hAnsi="Arial" w:cs="Arial"/>
                <w:sz w:val="20"/>
              </w:rPr>
            </w:pPr>
            <w:r>
              <w:rPr>
                <w:rFonts w:ascii="Arial" w:hAnsi="Arial" w:cs="Arial"/>
                <w:sz w:val="20"/>
              </w:rPr>
              <w:t>Describe warranty</w:t>
            </w:r>
            <w:r w:rsidRPr="00A70D71">
              <w:rPr>
                <w:rFonts w:ascii="Arial" w:hAnsi="Arial" w:cs="Arial"/>
                <w:sz w:val="20"/>
              </w:rPr>
              <w:t xml:space="preserve">: </w:t>
            </w:r>
          </w:p>
        </w:tc>
        <w:tc>
          <w:tcPr>
            <w:tcW w:w="7650" w:type="dxa"/>
            <w:gridSpan w:val="2"/>
            <w:tcBorders>
              <w:top w:val="nil"/>
              <w:left w:val="nil"/>
              <w:bottom w:val="single" w:sz="4" w:space="0" w:color="000000"/>
              <w:right w:val="nil"/>
            </w:tcBorders>
            <w:vAlign w:val="bottom"/>
          </w:tcPr>
          <w:p w14:paraId="3D566855" w14:textId="77777777" w:rsidR="00373681" w:rsidRPr="00A70D71" w:rsidRDefault="00373681" w:rsidP="00373681">
            <w:pPr>
              <w:tabs>
                <w:tab w:val="left" w:pos="2900"/>
              </w:tabs>
              <w:spacing w:before="120"/>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373681" w:rsidRPr="008F7501" w14:paraId="63786A48" w14:textId="77777777" w:rsidTr="00373681">
        <w:tc>
          <w:tcPr>
            <w:tcW w:w="4950" w:type="dxa"/>
            <w:gridSpan w:val="2"/>
            <w:tcBorders>
              <w:top w:val="nil"/>
              <w:left w:val="nil"/>
              <w:bottom w:val="nil"/>
              <w:right w:val="nil"/>
            </w:tcBorders>
            <w:vAlign w:val="bottom"/>
          </w:tcPr>
          <w:p w14:paraId="4C827D11" w14:textId="77777777" w:rsidR="00373681" w:rsidRPr="008F7501" w:rsidRDefault="00373681" w:rsidP="00373681">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t xml:space="preserve">List locations where service is readily available: </w:t>
            </w:r>
          </w:p>
        </w:tc>
        <w:tc>
          <w:tcPr>
            <w:tcW w:w="4590" w:type="dxa"/>
            <w:tcBorders>
              <w:top w:val="nil"/>
              <w:left w:val="nil"/>
              <w:bottom w:val="single" w:sz="4" w:space="0" w:color="000000"/>
              <w:right w:val="nil"/>
            </w:tcBorders>
            <w:vAlign w:val="bottom"/>
          </w:tcPr>
          <w:p w14:paraId="4504C7F9" w14:textId="77777777" w:rsidR="00373681" w:rsidRPr="008F7501" w:rsidRDefault="00373681" w:rsidP="00373681">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54"/>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r w:rsidR="00373681" w:rsidRPr="008F7501" w14:paraId="0B46F39F" w14:textId="77777777" w:rsidTr="00373681">
        <w:tc>
          <w:tcPr>
            <w:tcW w:w="9540" w:type="dxa"/>
            <w:gridSpan w:val="3"/>
            <w:tcBorders>
              <w:top w:val="nil"/>
              <w:left w:val="nil"/>
              <w:bottom w:val="single" w:sz="4" w:space="0" w:color="000000"/>
              <w:right w:val="nil"/>
            </w:tcBorders>
            <w:vAlign w:val="bottom"/>
          </w:tcPr>
          <w:p w14:paraId="1D92294B" w14:textId="77777777" w:rsidR="00373681" w:rsidRPr="008F7501" w:rsidRDefault="00373681" w:rsidP="00373681">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40"/>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bl>
    <w:p w14:paraId="3BFCD847" w14:textId="77777777" w:rsidR="00373681" w:rsidRPr="008F7501" w:rsidRDefault="00373681" w:rsidP="00373681">
      <w:pPr>
        <w:spacing w:before="120" w:line="240" w:lineRule="exact"/>
        <w:rPr>
          <w:rFonts w:ascii="Arial" w:hAnsi="Arial" w:cs="Arial"/>
          <w:color w:val="000000" w:themeColor="text1"/>
          <w:sz w:val="20"/>
        </w:rPr>
      </w:pPr>
      <w:r w:rsidRPr="008F7501">
        <w:rPr>
          <w:rFonts w:ascii="Arial" w:hAnsi="Arial" w:cs="Arial"/>
          <w:color w:val="000000" w:themeColor="text1"/>
          <w:sz w:val="20"/>
        </w:rPr>
        <w:t>The vendor or manufacturer of the unit which is seriously considered for award shall, at the request of the state of Illinois, demonstrate this or similar equipment at a location chosen by the state and in the presence of authorized state personnel to prove out any features in question.</w:t>
      </w:r>
    </w:p>
    <w:p w14:paraId="6E01FA80" w14:textId="77777777" w:rsidR="00373681" w:rsidRPr="008F7501" w:rsidRDefault="00373681" w:rsidP="00373681">
      <w:pPr>
        <w:spacing w:before="120" w:after="120" w:line="240" w:lineRule="exact"/>
        <w:ind w:left="720"/>
        <w:rPr>
          <w:rFonts w:ascii="Arial" w:hAnsi="Arial" w:cs="Arial"/>
          <w:color w:val="000000" w:themeColor="text1"/>
          <w:sz w:val="20"/>
        </w:rPr>
      </w:pPr>
      <w:r w:rsidRPr="008F7501">
        <w:rPr>
          <w:rFonts w:ascii="Arial" w:hAnsi="Arial" w:cs="Arial"/>
          <w:color w:val="000000" w:themeColor="text1"/>
          <w:sz w:val="20"/>
        </w:rPr>
        <w:t xml:space="preserve">Complies:  Yes </w:t>
      </w:r>
      <w:r w:rsidRPr="008F7501">
        <w:rPr>
          <w:rFonts w:ascii="Arial" w:hAnsi="Arial" w:cs="Arial"/>
          <w:color w:val="000000" w:themeColor="text1"/>
          <w:sz w:val="20"/>
        </w:rPr>
        <w:fldChar w:fldCharType="begin">
          <w:ffData>
            <w:name w:val="Check3"/>
            <w:enabled/>
            <w:calcOnExit w:val="0"/>
            <w:checkBox>
              <w:sizeAuto/>
              <w:default w:val="0"/>
            </w:checkBox>
          </w:ffData>
        </w:fldChar>
      </w:r>
      <w:r w:rsidRPr="008F7501">
        <w:rPr>
          <w:rFonts w:ascii="Arial" w:hAnsi="Arial" w:cs="Arial"/>
          <w:color w:val="000000" w:themeColor="text1"/>
          <w:sz w:val="20"/>
        </w:rPr>
        <w:instrText xml:space="preserve"> FORMCHECKBOX </w:instrText>
      </w:r>
      <w:r w:rsidR="00BC1B94">
        <w:rPr>
          <w:rFonts w:ascii="Arial" w:hAnsi="Arial" w:cs="Arial"/>
          <w:color w:val="000000" w:themeColor="text1"/>
          <w:sz w:val="20"/>
        </w:rPr>
      </w:r>
      <w:r w:rsidR="00BC1B94">
        <w:rPr>
          <w:rFonts w:ascii="Arial" w:hAnsi="Arial" w:cs="Arial"/>
          <w:color w:val="000000" w:themeColor="text1"/>
          <w:sz w:val="20"/>
        </w:rPr>
        <w:fldChar w:fldCharType="separate"/>
      </w:r>
      <w:r w:rsidRPr="008F7501">
        <w:rPr>
          <w:rFonts w:ascii="Arial" w:hAnsi="Arial" w:cs="Arial"/>
          <w:color w:val="000000" w:themeColor="text1"/>
          <w:sz w:val="20"/>
        </w:rPr>
        <w:fldChar w:fldCharType="end"/>
      </w:r>
      <w:r w:rsidRPr="008F7501">
        <w:rPr>
          <w:rFonts w:ascii="Arial" w:hAnsi="Arial" w:cs="Arial"/>
          <w:color w:val="000000" w:themeColor="text1"/>
          <w:sz w:val="20"/>
        </w:rPr>
        <w:t xml:space="preserve">  No </w:t>
      </w:r>
      <w:r w:rsidRPr="008F7501">
        <w:rPr>
          <w:rFonts w:ascii="Arial" w:hAnsi="Arial" w:cs="Arial"/>
          <w:color w:val="000000" w:themeColor="text1"/>
          <w:sz w:val="20"/>
        </w:rPr>
        <w:fldChar w:fldCharType="begin">
          <w:ffData>
            <w:name w:val="Check4"/>
            <w:enabled/>
            <w:calcOnExit w:val="0"/>
            <w:checkBox>
              <w:sizeAuto/>
              <w:default w:val="0"/>
            </w:checkBox>
          </w:ffData>
        </w:fldChar>
      </w:r>
      <w:r w:rsidRPr="008F7501">
        <w:rPr>
          <w:rFonts w:ascii="Arial" w:hAnsi="Arial" w:cs="Arial"/>
          <w:color w:val="000000" w:themeColor="text1"/>
          <w:sz w:val="20"/>
        </w:rPr>
        <w:instrText xml:space="preserve"> FORMCHECKBOX </w:instrText>
      </w:r>
      <w:r w:rsidR="00BC1B94">
        <w:rPr>
          <w:rFonts w:ascii="Arial" w:hAnsi="Arial" w:cs="Arial"/>
          <w:color w:val="000000" w:themeColor="text1"/>
          <w:sz w:val="20"/>
        </w:rPr>
      </w:r>
      <w:r w:rsidR="00BC1B94">
        <w:rPr>
          <w:rFonts w:ascii="Arial" w:hAnsi="Arial" w:cs="Arial"/>
          <w:color w:val="000000" w:themeColor="text1"/>
          <w:sz w:val="20"/>
        </w:rPr>
        <w:fldChar w:fldCharType="separate"/>
      </w:r>
      <w:r w:rsidRPr="008F7501">
        <w:rPr>
          <w:rFonts w:ascii="Arial" w:hAnsi="Arial" w:cs="Arial"/>
          <w:color w:val="000000" w:themeColor="text1"/>
          <w:sz w:val="20"/>
        </w:rPr>
        <w:fldChar w:fldCharType="end"/>
      </w:r>
    </w:p>
    <w:p w14:paraId="5CF3F11E" w14:textId="77777777" w:rsidR="00373681" w:rsidRDefault="00373681">
      <w:pPr>
        <w:rPr>
          <w:rFonts w:ascii="Arial" w:hAnsi="Arial" w:cs="Arial"/>
          <w:color w:val="000000" w:themeColor="text1"/>
          <w:sz w:val="20"/>
        </w:rPr>
      </w:pPr>
      <w:r>
        <w:rPr>
          <w:rFonts w:ascii="Arial" w:hAnsi="Arial" w:cs="Arial"/>
          <w:color w:val="000000" w:themeColor="text1"/>
          <w:sz w:val="20"/>
        </w:rPr>
        <w:br w:type="page"/>
      </w:r>
    </w:p>
    <w:p w14:paraId="1575E60A" w14:textId="77777777" w:rsidR="00373681" w:rsidRPr="008F7501" w:rsidRDefault="00373681" w:rsidP="00373681">
      <w:pPr>
        <w:tabs>
          <w:tab w:val="left" w:pos="432"/>
          <w:tab w:val="left" w:pos="720"/>
          <w:tab w:val="left" w:pos="2304"/>
        </w:tabs>
        <w:spacing w:before="120" w:line="240" w:lineRule="exact"/>
        <w:rPr>
          <w:rFonts w:ascii="Arial" w:hAnsi="Arial" w:cs="Arial"/>
          <w:color w:val="000000" w:themeColor="text1"/>
          <w:sz w:val="20"/>
        </w:rPr>
      </w:pPr>
      <w:r w:rsidRPr="008F7501">
        <w:rPr>
          <w:rFonts w:ascii="Arial" w:hAnsi="Arial" w:cs="Arial"/>
          <w:color w:val="000000" w:themeColor="text1"/>
          <w:sz w:val="20"/>
        </w:rPr>
        <w:lastRenderedPageBreak/>
        <w:t>Does the unit proposed meet the above specifications? If</w:t>
      </w:r>
      <w:r w:rsidRPr="008F7501">
        <w:rPr>
          <w:rFonts w:ascii="Arial" w:hAnsi="Arial" w:cs="Arial"/>
          <w:b/>
          <w:color w:val="000000" w:themeColor="text1"/>
          <w:sz w:val="20"/>
        </w:rPr>
        <w:t xml:space="preserve"> No </w:t>
      </w:r>
      <w:r w:rsidRPr="008F7501">
        <w:rPr>
          <w:rFonts w:ascii="Arial" w:hAnsi="Arial" w:cs="Arial"/>
          <w:color w:val="000000" w:themeColor="text1"/>
          <w:sz w:val="20"/>
        </w:rPr>
        <w:t>to any portion, explain:</w:t>
      </w:r>
    </w:p>
    <w:p w14:paraId="6706D4D0" w14:textId="77777777" w:rsidR="00373681" w:rsidRPr="008F7501" w:rsidRDefault="00373681" w:rsidP="00373681">
      <w:pPr>
        <w:spacing w:before="120" w:after="120" w:line="240" w:lineRule="exact"/>
        <w:ind w:left="720"/>
        <w:rPr>
          <w:rFonts w:ascii="Arial" w:hAnsi="Arial" w:cs="Arial"/>
          <w:color w:val="000000" w:themeColor="text1"/>
          <w:sz w:val="20"/>
        </w:rPr>
      </w:pPr>
      <w:r w:rsidRPr="008F7501">
        <w:rPr>
          <w:rFonts w:ascii="Arial" w:hAnsi="Arial" w:cs="Arial"/>
          <w:color w:val="000000" w:themeColor="text1"/>
          <w:sz w:val="20"/>
        </w:rPr>
        <w:t xml:space="preserve">Complies:  Yes </w:t>
      </w:r>
      <w:r w:rsidRPr="008F7501">
        <w:rPr>
          <w:rFonts w:ascii="Arial" w:hAnsi="Arial" w:cs="Arial"/>
          <w:color w:val="000000" w:themeColor="text1"/>
          <w:sz w:val="20"/>
        </w:rPr>
        <w:fldChar w:fldCharType="begin">
          <w:ffData>
            <w:name w:val="Check3"/>
            <w:enabled/>
            <w:calcOnExit w:val="0"/>
            <w:checkBox>
              <w:sizeAuto/>
              <w:default w:val="0"/>
            </w:checkBox>
          </w:ffData>
        </w:fldChar>
      </w:r>
      <w:r w:rsidRPr="008F7501">
        <w:rPr>
          <w:rFonts w:ascii="Arial" w:hAnsi="Arial" w:cs="Arial"/>
          <w:color w:val="000000" w:themeColor="text1"/>
          <w:sz w:val="20"/>
        </w:rPr>
        <w:instrText xml:space="preserve"> FORMCHECKBOX </w:instrText>
      </w:r>
      <w:r w:rsidR="00BC1B94">
        <w:rPr>
          <w:rFonts w:ascii="Arial" w:hAnsi="Arial" w:cs="Arial"/>
          <w:color w:val="000000" w:themeColor="text1"/>
          <w:sz w:val="20"/>
        </w:rPr>
      </w:r>
      <w:r w:rsidR="00BC1B94">
        <w:rPr>
          <w:rFonts w:ascii="Arial" w:hAnsi="Arial" w:cs="Arial"/>
          <w:color w:val="000000" w:themeColor="text1"/>
          <w:sz w:val="20"/>
        </w:rPr>
        <w:fldChar w:fldCharType="separate"/>
      </w:r>
      <w:r w:rsidRPr="008F7501">
        <w:rPr>
          <w:rFonts w:ascii="Arial" w:hAnsi="Arial" w:cs="Arial"/>
          <w:color w:val="000000" w:themeColor="text1"/>
          <w:sz w:val="20"/>
        </w:rPr>
        <w:fldChar w:fldCharType="end"/>
      </w:r>
      <w:r w:rsidRPr="008F7501">
        <w:rPr>
          <w:rFonts w:ascii="Arial" w:hAnsi="Arial" w:cs="Arial"/>
          <w:color w:val="000000" w:themeColor="text1"/>
          <w:sz w:val="20"/>
        </w:rPr>
        <w:t xml:space="preserve">  No </w:t>
      </w:r>
      <w:r w:rsidRPr="008F7501">
        <w:rPr>
          <w:rFonts w:ascii="Arial" w:hAnsi="Arial" w:cs="Arial"/>
          <w:color w:val="000000" w:themeColor="text1"/>
          <w:sz w:val="20"/>
        </w:rPr>
        <w:fldChar w:fldCharType="begin">
          <w:ffData>
            <w:name w:val="Check4"/>
            <w:enabled/>
            <w:calcOnExit w:val="0"/>
            <w:checkBox>
              <w:sizeAuto/>
              <w:default w:val="0"/>
            </w:checkBox>
          </w:ffData>
        </w:fldChar>
      </w:r>
      <w:r w:rsidRPr="008F7501">
        <w:rPr>
          <w:rFonts w:ascii="Arial" w:hAnsi="Arial" w:cs="Arial"/>
          <w:color w:val="000000" w:themeColor="text1"/>
          <w:sz w:val="20"/>
        </w:rPr>
        <w:instrText xml:space="preserve"> FORMCHECKBOX </w:instrText>
      </w:r>
      <w:r w:rsidR="00BC1B94">
        <w:rPr>
          <w:rFonts w:ascii="Arial" w:hAnsi="Arial" w:cs="Arial"/>
          <w:color w:val="000000" w:themeColor="text1"/>
          <w:sz w:val="20"/>
        </w:rPr>
      </w:r>
      <w:r w:rsidR="00BC1B94">
        <w:rPr>
          <w:rFonts w:ascii="Arial" w:hAnsi="Arial" w:cs="Arial"/>
          <w:color w:val="000000" w:themeColor="text1"/>
          <w:sz w:val="20"/>
        </w:rPr>
        <w:fldChar w:fldCharType="separate"/>
      </w:r>
      <w:r w:rsidRPr="008F7501">
        <w:rPr>
          <w:rFonts w:ascii="Arial" w:hAnsi="Arial" w:cs="Arial"/>
          <w:color w:val="000000" w:themeColor="text1"/>
          <w:sz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8724"/>
      </w:tblGrid>
      <w:tr w:rsidR="00373681" w:rsidRPr="008F7501" w14:paraId="7DA74679" w14:textId="77777777" w:rsidTr="00373681">
        <w:tc>
          <w:tcPr>
            <w:tcW w:w="1620" w:type="dxa"/>
            <w:tcBorders>
              <w:top w:val="nil"/>
              <w:left w:val="nil"/>
              <w:bottom w:val="nil"/>
              <w:right w:val="nil"/>
            </w:tcBorders>
            <w:vAlign w:val="bottom"/>
          </w:tcPr>
          <w:p w14:paraId="0C1F1ED6" w14:textId="77777777" w:rsidR="00373681" w:rsidRPr="008F7501" w:rsidRDefault="00373681" w:rsidP="00373681">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t xml:space="preserve">If No explain: </w:t>
            </w:r>
          </w:p>
        </w:tc>
        <w:tc>
          <w:tcPr>
            <w:tcW w:w="8724" w:type="dxa"/>
            <w:tcBorders>
              <w:top w:val="nil"/>
              <w:left w:val="nil"/>
              <w:bottom w:val="single" w:sz="4" w:space="0" w:color="000000"/>
              <w:right w:val="nil"/>
            </w:tcBorders>
            <w:vAlign w:val="bottom"/>
          </w:tcPr>
          <w:p w14:paraId="20EEA11B" w14:textId="77777777" w:rsidR="00373681" w:rsidRPr="008F7501" w:rsidRDefault="00373681" w:rsidP="00373681">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54"/>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r w:rsidR="00373681" w:rsidRPr="008F7501" w14:paraId="72840878" w14:textId="77777777" w:rsidTr="00373681">
        <w:tc>
          <w:tcPr>
            <w:tcW w:w="10344" w:type="dxa"/>
            <w:gridSpan w:val="2"/>
            <w:tcBorders>
              <w:top w:val="nil"/>
              <w:left w:val="nil"/>
              <w:bottom w:val="single" w:sz="4" w:space="0" w:color="000000"/>
              <w:right w:val="nil"/>
            </w:tcBorders>
            <w:vAlign w:val="bottom"/>
          </w:tcPr>
          <w:p w14:paraId="15477C9B" w14:textId="77777777" w:rsidR="00373681" w:rsidRPr="008F7501" w:rsidRDefault="00373681" w:rsidP="00373681">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40"/>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r w:rsidR="00373681" w:rsidRPr="008F7501" w14:paraId="66BD2368" w14:textId="77777777" w:rsidTr="00373681">
        <w:tc>
          <w:tcPr>
            <w:tcW w:w="10344" w:type="dxa"/>
            <w:gridSpan w:val="2"/>
            <w:tcBorders>
              <w:top w:val="nil"/>
              <w:left w:val="nil"/>
              <w:bottom w:val="single" w:sz="4" w:space="0" w:color="000000"/>
              <w:right w:val="nil"/>
            </w:tcBorders>
            <w:vAlign w:val="bottom"/>
          </w:tcPr>
          <w:p w14:paraId="4E45CC58" w14:textId="77777777" w:rsidR="00373681" w:rsidRPr="008F7501" w:rsidRDefault="00373681" w:rsidP="00373681">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40"/>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color w:val="000000" w:themeColor="text1"/>
                <w:sz w:val="20"/>
              </w:rPr>
              <w:t> </w:t>
            </w:r>
            <w:r w:rsidRPr="008F7501">
              <w:rPr>
                <w:rFonts w:ascii="Arial" w:hAnsi="Arial" w:cs="Arial"/>
                <w:color w:val="000000" w:themeColor="text1"/>
                <w:sz w:val="20"/>
              </w:rPr>
              <w:t> </w:t>
            </w:r>
            <w:r w:rsidRPr="008F7501">
              <w:rPr>
                <w:rFonts w:ascii="Arial" w:hAnsi="Arial" w:cs="Arial"/>
                <w:color w:val="000000" w:themeColor="text1"/>
                <w:sz w:val="20"/>
              </w:rPr>
              <w:t> </w:t>
            </w:r>
            <w:r w:rsidRPr="008F7501">
              <w:rPr>
                <w:rFonts w:ascii="Arial" w:hAnsi="Arial" w:cs="Arial"/>
                <w:color w:val="000000" w:themeColor="text1"/>
                <w:sz w:val="20"/>
              </w:rPr>
              <w:t> </w:t>
            </w:r>
            <w:r w:rsidRPr="008F7501">
              <w:rPr>
                <w:rFonts w:ascii="Arial" w:hAnsi="Arial" w:cs="Arial"/>
                <w:color w:val="000000" w:themeColor="text1"/>
                <w:sz w:val="20"/>
              </w:rPr>
              <w:t> </w:t>
            </w:r>
            <w:r w:rsidRPr="008F7501">
              <w:rPr>
                <w:rFonts w:ascii="Arial" w:hAnsi="Arial" w:cs="Arial"/>
                <w:color w:val="000000" w:themeColor="text1"/>
                <w:sz w:val="20"/>
              </w:rPr>
              <w:fldChar w:fldCharType="end"/>
            </w:r>
          </w:p>
        </w:tc>
      </w:tr>
    </w:tbl>
    <w:p w14:paraId="01044C03" w14:textId="77777777" w:rsidR="00373681" w:rsidRPr="005E3A2F" w:rsidRDefault="00373681" w:rsidP="00373681">
      <w:pPr>
        <w:tabs>
          <w:tab w:val="left" w:pos="576"/>
        </w:tabs>
        <w:spacing w:before="120" w:after="120" w:line="240" w:lineRule="exact"/>
        <w:rPr>
          <w:rFonts w:ascii="Arial" w:hAnsi="Arial" w:cs="Arial"/>
          <w:b/>
          <w:szCs w:val="24"/>
        </w:rPr>
      </w:pPr>
      <w:r w:rsidRPr="005E3A2F">
        <w:rPr>
          <w:rFonts w:ascii="Arial" w:hAnsi="Arial" w:cs="Arial"/>
          <w:b/>
          <w:szCs w:val="24"/>
        </w:rPr>
        <w:t>Bid Package:</w:t>
      </w:r>
    </w:p>
    <w:p w14:paraId="1CE4D2E7" w14:textId="77777777" w:rsidR="00373681" w:rsidRPr="008F7501" w:rsidRDefault="00373681" w:rsidP="00373681">
      <w:pPr>
        <w:tabs>
          <w:tab w:val="left" w:pos="576"/>
        </w:tabs>
        <w:spacing w:line="240" w:lineRule="exact"/>
        <w:rPr>
          <w:rFonts w:ascii="Arial" w:hAnsi="Arial" w:cs="Arial"/>
          <w:color w:val="000000" w:themeColor="text1"/>
          <w:sz w:val="20"/>
        </w:rPr>
      </w:pPr>
      <w:r w:rsidRPr="008F7501">
        <w:rPr>
          <w:rFonts w:ascii="Arial" w:hAnsi="Arial" w:cs="Arial"/>
          <w:color w:val="000000" w:themeColor="text1"/>
          <w:sz w:val="20"/>
        </w:rPr>
        <w:t>Bidders will need to send two copies of each of the following with their bid response.</w:t>
      </w:r>
    </w:p>
    <w:p w14:paraId="503B9563" w14:textId="77777777" w:rsidR="00373681" w:rsidRPr="003E0DD2" w:rsidRDefault="00373681" w:rsidP="00373681">
      <w:pPr>
        <w:numPr>
          <w:ilvl w:val="0"/>
          <w:numId w:val="40"/>
        </w:numPr>
        <w:tabs>
          <w:tab w:val="left" w:pos="576"/>
        </w:tabs>
        <w:spacing w:line="240" w:lineRule="exact"/>
        <w:rPr>
          <w:rFonts w:ascii="Arial" w:hAnsi="Arial" w:cs="Arial"/>
          <w:sz w:val="20"/>
        </w:rPr>
      </w:pPr>
      <w:r w:rsidRPr="003E0DD2">
        <w:rPr>
          <w:rFonts w:ascii="Arial" w:hAnsi="Arial" w:cs="Arial"/>
          <w:sz w:val="20"/>
        </w:rPr>
        <w:t>Specification Questionnaire</w:t>
      </w:r>
    </w:p>
    <w:p w14:paraId="18DED8C9" w14:textId="77777777" w:rsidR="00373681" w:rsidRDefault="00373681" w:rsidP="00373681">
      <w:pPr>
        <w:numPr>
          <w:ilvl w:val="0"/>
          <w:numId w:val="40"/>
        </w:numPr>
        <w:tabs>
          <w:tab w:val="left" w:pos="576"/>
        </w:tabs>
        <w:spacing w:line="240" w:lineRule="exact"/>
        <w:rPr>
          <w:rFonts w:ascii="Arial" w:hAnsi="Arial" w:cs="Arial"/>
          <w:sz w:val="20"/>
        </w:rPr>
      </w:pPr>
      <w:r w:rsidRPr="003E0DD2">
        <w:rPr>
          <w:rFonts w:ascii="Arial" w:hAnsi="Arial" w:cs="Arial"/>
          <w:sz w:val="20"/>
        </w:rPr>
        <w:t>Descriptive Literature</w:t>
      </w:r>
    </w:p>
    <w:p w14:paraId="382F62B3" w14:textId="77777777" w:rsidR="00373681" w:rsidRPr="003E0DD2" w:rsidRDefault="00373681" w:rsidP="00373681">
      <w:pPr>
        <w:tabs>
          <w:tab w:val="left" w:pos="576"/>
        </w:tabs>
        <w:spacing w:line="240" w:lineRule="exact"/>
        <w:rPr>
          <w:rFonts w:ascii="Arial" w:hAnsi="Arial" w:cs="Arial"/>
          <w:sz w:val="20"/>
        </w:rPr>
      </w:pPr>
    </w:p>
    <w:p w14:paraId="34B86D03" w14:textId="77777777" w:rsidR="00483A38" w:rsidRPr="00124ABD" w:rsidRDefault="00483A38" w:rsidP="00483A38">
      <w:pPr>
        <w:spacing w:line="280" w:lineRule="exact"/>
        <w:jc w:val="center"/>
        <w:rPr>
          <w:rFonts w:ascii="Arial" w:hAnsi="Arial" w:cs="Arial"/>
          <w:b/>
          <w:sz w:val="20"/>
          <w:u w:val="single"/>
        </w:rPr>
      </w:pPr>
    </w:p>
    <w:sectPr w:rsidR="00483A38" w:rsidRPr="00124ABD" w:rsidSect="00373681">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45952" w14:textId="77777777" w:rsidR="00A83176" w:rsidRDefault="00A83176" w:rsidP="003C7B4A">
      <w:r>
        <w:separator/>
      </w:r>
    </w:p>
  </w:endnote>
  <w:endnote w:type="continuationSeparator" w:id="0">
    <w:p w14:paraId="1559B1AB" w14:textId="77777777" w:rsidR="00A83176" w:rsidRDefault="00A83176"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BC1B94" w:rsidRPr="001671B2" w:rsidRDefault="00BC1B94"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BC1B94" w:rsidRPr="001671B2" w:rsidRDefault="00BC1B94"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BC1B94" w:rsidRPr="00AD1B34" w:rsidRDefault="00BC1B94"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6F19E9">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BC1B94" w:rsidRDefault="00BC1B94"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BC1B94" w:rsidRPr="006B79D0" w:rsidRDefault="00BC1B94"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BC1B94" w:rsidRDefault="00BC1B9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8</w:t>
        </w:r>
        <w:r w:rsidRPr="008C3FF7">
          <w:rPr>
            <w:noProof/>
            <w:sz w:val="16"/>
            <w:szCs w:val="16"/>
          </w:rPr>
          <w:fldChar w:fldCharType="end"/>
        </w:r>
      </w:p>
      <w:p w14:paraId="2B36325A"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BC1B94" w:rsidRDefault="00BC1B94"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BC1B94" w:rsidRPr="00971DC4" w:rsidRDefault="00BC1B94"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11</w:t>
        </w:r>
        <w:r w:rsidRPr="008C3FF7">
          <w:rPr>
            <w:noProof/>
            <w:sz w:val="16"/>
            <w:szCs w:val="16"/>
          </w:rPr>
          <w:fldChar w:fldCharType="end"/>
        </w:r>
      </w:p>
      <w:p w14:paraId="0C5923F7"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BC1B94" w:rsidRDefault="00BC1B94"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BC1B94" w:rsidRDefault="00BC1B94"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13</w:t>
        </w:r>
        <w:r w:rsidRPr="008C3FF7">
          <w:rPr>
            <w:noProof/>
            <w:sz w:val="16"/>
            <w:szCs w:val="16"/>
          </w:rPr>
          <w:fldChar w:fldCharType="end"/>
        </w:r>
      </w:p>
      <w:p w14:paraId="184EAF01"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BC1B94" w:rsidRDefault="00BC1B94"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BC1B94" w:rsidRDefault="00BC1B94"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25</w:t>
        </w:r>
        <w:r w:rsidRPr="008C3FF7">
          <w:rPr>
            <w:noProof/>
            <w:sz w:val="16"/>
            <w:szCs w:val="16"/>
          </w:rPr>
          <w:fldChar w:fldCharType="end"/>
        </w:r>
      </w:p>
      <w:p w14:paraId="5FA743ED"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BC1B94" w:rsidRDefault="00BC1B94"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BC1B94" w:rsidRDefault="00BC1B94"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26</w:t>
        </w:r>
        <w:r w:rsidRPr="008C3FF7">
          <w:rPr>
            <w:noProof/>
            <w:sz w:val="16"/>
            <w:szCs w:val="16"/>
          </w:rPr>
          <w:fldChar w:fldCharType="end"/>
        </w:r>
      </w:p>
      <w:p w14:paraId="39EC5776"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BC1B94" w:rsidRDefault="00BC1B94"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BC1B94" w:rsidRDefault="00BC1B94"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27</w:t>
        </w:r>
        <w:r w:rsidRPr="008C3FF7">
          <w:rPr>
            <w:noProof/>
            <w:sz w:val="16"/>
            <w:szCs w:val="16"/>
          </w:rPr>
          <w:fldChar w:fldCharType="end"/>
        </w:r>
      </w:p>
      <w:p w14:paraId="1E1377F7"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BC1B94" w:rsidRDefault="00BC1B94"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BC1B94" w:rsidRDefault="00BC1B94"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28</w:t>
        </w:r>
        <w:r w:rsidRPr="008C3FF7">
          <w:rPr>
            <w:noProof/>
            <w:sz w:val="16"/>
            <w:szCs w:val="16"/>
          </w:rPr>
          <w:fldChar w:fldCharType="end"/>
        </w:r>
      </w:p>
      <w:p w14:paraId="238A5FDA"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BC1B94" w:rsidRDefault="00BC1B94"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BC1B94" w:rsidRDefault="00BC1B94"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33</w:t>
        </w:r>
        <w:r w:rsidRPr="008C3FF7">
          <w:rPr>
            <w:noProof/>
            <w:sz w:val="16"/>
            <w:szCs w:val="16"/>
          </w:rPr>
          <w:fldChar w:fldCharType="end"/>
        </w:r>
      </w:p>
      <w:p w14:paraId="2A953C5D"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BC1B94" w:rsidRDefault="00BC1B94"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BC1B94" w:rsidRDefault="00BC1B94"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42</w:t>
        </w:r>
        <w:r w:rsidRPr="008C3FF7">
          <w:rPr>
            <w:noProof/>
            <w:sz w:val="16"/>
            <w:szCs w:val="16"/>
          </w:rPr>
          <w:fldChar w:fldCharType="end"/>
        </w:r>
      </w:p>
      <w:p w14:paraId="644C7653"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BC1B94" w:rsidRDefault="00BC1B94"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BC1B94" w:rsidRDefault="00BC1B94"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43</w:t>
        </w:r>
        <w:r w:rsidRPr="008C3FF7">
          <w:rPr>
            <w:noProof/>
            <w:sz w:val="16"/>
            <w:szCs w:val="16"/>
          </w:rPr>
          <w:fldChar w:fldCharType="end"/>
        </w:r>
      </w:p>
      <w:p w14:paraId="769577C7"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BC1B94" w:rsidRDefault="00BC1B94"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BC1B94" w:rsidRDefault="00BC1B94"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BC1B94" w:rsidRDefault="00BC1B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BC1B94" w:rsidRDefault="00BC1B94"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45</w:t>
        </w:r>
        <w:r w:rsidRPr="008C3FF7">
          <w:rPr>
            <w:noProof/>
            <w:sz w:val="16"/>
            <w:szCs w:val="16"/>
          </w:rPr>
          <w:fldChar w:fldCharType="end"/>
        </w:r>
      </w:p>
      <w:p w14:paraId="1A4CD33B"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BC1B94" w:rsidRDefault="00BC1B94"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BC1B94" w:rsidRDefault="00BC1B94"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46</w:t>
        </w:r>
        <w:r w:rsidRPr="008C3FF7">
          <w:rPr>
            <w:noProof/>
            <w:sz w:val="16"/>
            <w:szCs w:val="16"/>
          </w:rPr>
          <w:fldChar w:fldCharType="end"/>
        </w:r>
      </w:p>
      <w:p w14:paraId="105DFDBA"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BC1B94" w:rsidRDefault="00BC1B94"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BC1B94" w:rsidRDefault="00BC1B94"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47</w:t>
        </w:r>
        <w:r w:rsidRPr="008C3FF7">
          <w:rPr>
            <w:noProof/>
            <w:sz w:val="16"/>
            <w:szCs w:val="16"/>
          </w:rPr>
          <w:fldChar w:fldCharType="end"/>
        </w:r>
      </w:p>
      <w:p w14:paraId="41F34C18"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BC1B94" w:rsidRDefault="00BC1B94"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BC1B94" w:rsidRDefault="00BC1B94"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48</w:t>
        </w:r>
        <w:r w:rsidRPr="008C3FF7">
          <w:rPr>
            <w:noProof/>
            <w:sz w:val="16"/>
            <w:szCs w:val="16"/>
          </w:rPr>
          <w:fldChar w:fldCharType="end"/>
        </w:r>
      </w:p>
      <w:p w14:paraId="57357666"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BC1B94" w:rsidRDefault="00BC1B94"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BC1B94" w:rsidRDefault="00BC1B94"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Content>
          <w:p w14:paraId="5915A8FC" w14:textId="5215A5B0" w:rsidR="00BC1B94" w:rsidRPr="00A24B67" w:rsidRDefault="00BC1B94">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sidR="006F19E9">
              <w:rPr>
                <w:rFonts w:ascii="Arial" w:hAnsi="Arial" w:cs="Arial"/>
                <w:bCs/>
                <w:noProof/>
                <w:sz w:val="20"/>
              </w:rPr>
              <w:t>9</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bCs/>
                <w:sz w:val="20"/>
              </w:rPr>
              <w:t>9</w:t>
            </w: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998620208"/>
      <w:docPartObj>
        <w:docPartGallery w:val="Page Numbers (Bottom of Page)"/>
        <w:docPartUnique/>
      </w:docPartObj>
    </w:sdtPr>
    <w:sdtContent>
      <w:sdt>
        <w:sdtPr>
          <w:rPr>
            <w:rFonts w:ascii="Arial" w:hAnsi="Arial" w:cs="Arial"/>
            <w:sz w:val="20"/>
          </w:rPr>
          <w:id w:val="-1669238322"/>
          <w:docPartObj>
            <w:docPartGallery w:val="Page Numbers (Top of Page)"/>
            <w:docPartUnique/>
          </w:docPartObj>
        </w:sdtPr>
        <w:sdtContent>
          <w:p w14:paraId="7DEBDD3C" w14:textId="4A0249EC" w:rsidR="00BC1B94" w:rsidRPr="00A24B67" w:rsidRDefault="00BC1B94">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sidR="006F19E9">
              <w:rPr>
                <w:rFonts w:ascii="Arial" w:hAnsi="Arial" w:cs="Arial"/>
                <w:bCs/>
                <w:noProof/>
                <w:sz w:val="20"/>
              </w:rPr>
              <w:t>1</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sz w:val="20"/>
              </w:rPr>
              <w:t>9</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4</w:t>
        </w:r>
        <w:r w:rsidRPr="008C3FF7">
          <w:rPr>
            <w:noProof/>
            <w:sz w:val="16"/>
            <w:szCs w:val="16"/>
          </w:rPr>
          <w:fldChar w:fldCharType="end"/>
        </w:r>
      </w:p>
      <w:p w14:paraId="2454FCAE"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BC1B94" w:rsidRDefault="00BC1B94"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BC1B94" w:rsidRDefault="00BC1B94"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6</w:t>
        </w:r>
        <w:r w:rsidRPr="008C3FF7">
          <w:rPr>
            <w:noProof/>
            <w:sz w:val="16"/>
            <w:szCs w:val="16"/>
          </w:rPr>
          <w:fldChar w:fldCharType="end"/>
        </w:r>
      </w:p>
      <w:p w14:paraId="790B6794"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BC1B94" w:rsidRDefault="00BC1B94"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BC1B94" w:rsidRDefault="00BC1B94"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15</w:t>
        </w:r>
        <w:r w:rsidRPr="008C3FF7">
          <w:rPr>
            <w:noProof/>
            <w:sz w:val="16"/>
            <w:szCs w:val="16"/>
          </w:rPr>
          <w:fldChar w:fldCharType="end"/>
        </w:r>
      </w:p>
      <w:p w14:paraId="48713615"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BC1B94" w:rsidRDefault="00BC1B94"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BC1B94" w:rsidRDefault="00BC1B94"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19</w:t>
        </w:r>
        <w:r w:rsidRPr="008C3FF7">
          <w:rPr>
            <w:noProof/>
            <w:sz w:val="16"/>
            <w:szCs w:val="16"/>
          </w:rPr>
          <w:fldChar w:fldCharType="end"/>
        </w:r>
      </w:p>
      <w:p w14:paraId="7745893A"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BC1B94" w:rsidRDefault="00BC1B94"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BC1B94" w:rsidRDefault="00BC1B94"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1</w:t>
        </w:r>
        <w:r w:rsidRPr="008C3FF7">
          <w:rPr>
            <w:noProof/>
            <w:sz w:val="16"/>
            <w:szCs w:val="16"/>
          </w:rPr>
          <w:fldChar w:fldCharType="end"/>
        </w:r>
      </w:p>
      <w:p w14:paraId="69B2EA63"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BC1B94" w:rsidRDefault="00BC1B94"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BC1B94" w:rsidRDefault="00BC1B94"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3</w:t>
        </w:r>
        <w:r w:rsidRPr="008C3FF7">
          <w:rPr>
            <w:noProof/>
            <w:sz w:val="16"/>
            <w:szCs w:val="16"/>
          </w:rPr>
          <w:fldChar w:fldCharType="end"/>
        </w:r>
      </w:p>
      <w:p w14:paraId="6431898B" w14:textId="77777777"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BC1B94" w:rsidRDefault="00BC1B94"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BC1B94" w:rsidRDefault="00BC1B94"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BC1B94" w:rsidRPr="008C3FF7" w:rsidRDefault="00BC1B94"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6F19E9">
          <w:rPr>
            <w:noProof/>
            <w:sz w:val="16"/>
            <w:szCs w:val="16"/>
          </w:rPr>
          <w:t>4</w:t>
        </w:r>
        <w:r w:rsidRPr="008C3FF7">
          <w:rPr>
            <w:noProof/>
            <w:sz w:val="16"/>
            <w:szCs w:val="16"/>
          </w:rPr>
          <w:fldChar w:fldCharType="end"/>
        </w:r>
      </w:p>
      <w:p w14:paraId="1E33FF49" w14:textId="28B65A96" w:rsidR="00BC1B94" w:rsidRDefault="00BC1B94"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BC1B94" w:rsidRDefault="00BC1B94"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BC1B94" w:rsidRDefault="00BC1B94"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94566" w14:textId="77777777" w:rsidR="00A83176" w:rsidRDefault="00A83176" w:rsidP="003C7B4A">
      <w:r>
        <w:separator/>
      </w:r>
    </w:p>
  </w:footnote>
  <w:footnote w:type="continuationSeparator" w:id="0">
    <w:p w14:paraId="036E5E3A" w14:textId="77777777" w:rsidR="00A83176" w:rsidRDefault="00A83176"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BC1B94" w:rsidRDefault="00BC1B94"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BC1B94" w:rsidRPr="00BB33B4" w:rsidRDefault="00BC1B94"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BC1B94" w:rsidRDefault="00BC1B94"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FF0000"/>
      </w:rPr>
    </w:sdtEndPr>
    <w:sdtContent>
      <w:bookmarkEnd w:id="0" w:displacedByCustomXml="prev"/>
      <w:p w14:paraId="44D99F27" w14:textId="60DA2874" w:rsidR="00BC1B94" w:rsidRPr="001440C9" w:rsidRDefault="00BC1B94" w:rsidP="003C7B4A">
        <w:pPr>
          <w:pStyle w:val="Header"/>
          <w:spacing w:before="40"/>
          <w:jc w:val="center"/>
          <w:rPr>
            <w:rStyle w:val="Style10"/>
          </w:rPr>
        </w:pPr>
        <w:r>
          <w:rPr>
            <w:rStyle w:val="Style10"/>
          </w:rPr>
          <w:t>Tractors with Boom Mower Attachment</w:t>
        </w:r>
      </w:p>
      <w:p w14:paraId="2CC65967" w14:textId="69335B08" w:rsidR="00BC1B94" w:rsidRPr="001440C9" w:rsidRDefault="00BC1B94" w:rsidP="003C7B4A">
        <w:pPr>
          <w:pStyle w:val="Header"/>
          <w:spacing w:before="40"/>
          <w:jc w:val="center"/>
          <w:rPr>
            <w:rStyle w:val="Style10"/>
          </w:rPr>
        </w:pPr>
        <w:r w:rsidRPr="001440C9">
          <w:rPr>
            <w:rStyle w:val="Style10"/>
          </w:rPr>
          <w:t>2</w:t>
        </w:r>
        <w:r w:rsidRPr="0055141F">
          <w:rPr>
            <w:rStyle w:val="Style10"/>
          </w:rPr>
          <w:t>019-</w:t>
        </w:r>
        <w:r>
          <w:rPr>
            <w:rStyle w:val="Style10"/>
          </w:rPr>
          <w:t>36</w:t>
        </w:r>
      </w:p>
    </w:sdtContent>
  </w:sdt>
  <w:p w14:paraId="21A1E9D2" w14:textId="77777777" w:rsidR="00BC1B94" w:rsidRPr="001440C9" w:rsidRDefault="00BC1B9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BC1B94" w:rsidRDefault="00BC1B94" w:rsidP="00106079">
    <w:pPr>
      <w:pStyle w:val="Header"/>
      <w:jc w:val="center"/>
      <w:rPr>
        <w:b/>
        <w:sz w:val="28"/>
        <w:szCs w:val="28"/>
      </w:rPr>
    </w:pPr>
    <w:r>
      <w:rPr>
        <w:b/>
        <w:sz w:val="28"/>
        <w:szCs w:val="28"/>
      </w:rPr>
      <w:t>ATTACHMENT CC</w:t>
    </w:r>
  </w:p>
  <w:p w14:paraId="4FA92E93" w14:textId="1E975FB3" w:rsidR="00BC1B94" w:rsidRDefault="00BC1B94" w:rsidP="00106079">
    <w:pPr>
      <w:pStyle w:val="Header"/>
      <w:jc w:val="center"/>
      <w:rPr>
        <w:b/>
        <w:sz w:val="28"/>
        <w:szCs w:val="28"/>
      </w:rPr>
    </w:pPr>
    <w:r>
      <w:rPr>
        <w:b/>
        <w:sz w:val="28"/>
        <w:szCs w:val="28"/>
      </w:rPr>
      <w:t>STATE OF ILLINOIS</w:t>
    </w:r>
  </w:p>
  <w:p w14:paraId="303F2381" w14:textId="0C3E9D12" w:rsidR="00BC1B94" w:rsidRPr="00106079" w:rsidRDefault="00BC1B94"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BC1B94" w:rsidRDefault="00BC1B94" w:rsidP="00106079">
    <w:pPr>
      <w:pStyle w:val="Header"/>
      <w:jc w:val="center"/>
      <w:rPr>
        <w:b/>
        <w:sz w:val="28"/>
        <w:szCs w:val="28"/>
      </w:rPr>
    </w:pPr>
    <w:r>
      <w:rPr>
        <w:b/>
        <w:sz w:val="28"/>
        <w:szCs w:val="28"/>
      </w:rPr>
      <w:t>ATTACHMENT DD</w:t>
    </w:r>
  </w:p>
  <w:p w14:paraId="6BB2F41F" w14:textId="77777777" w:rsidR="00BC1B94" w:rsidRDefault="00BC1B94" w:rsidP="00106079">
    <w:pPr>
      <w:pStyle w:val="Header"/>
      <w:jc w:val="center"/>
      <w:rPr>
        <w:b/>
        <w:sz w:val="28"/>
        <w:szCs w:val="28"/>
      </w:rPr>
    </w:pPr>
    <w:r>
      <w:rPr>
        <w:b/>
        <w:sz w:val="28"/>
        <w:szCs w:val="28"/>
      </w:rPr>
      <w:t>STATE OF ILLINOIS</w:t>
    </w:r>
  </w:p>
  <w:p w14:paraId="4B4C4365" w14:textId="41073016" w:rsidR="00BC1B94" w:rsidRPr="00106079" w:rsidRDefault="00BC1B94"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BC1B94" w:rsidRPr="00106079" w:rsidRDefault="00BC1B94"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BC1B94" w:rsidRDefault="00BC1B94" w:rsidP="00106079">
    <w:pPr>
      <w:pStyle w:val="Header"/>
      <w:jc w:val="center"/>
      <w:rPr>
        <w:b/>
        <w:sz w:val="28"/>
        <w:szCs w:val="28"/>
      </w:rPr>
    </w:pPr>
    <w:r>
      <w:rPr>
        <w:b/>
        <w:sz w:val="28"/>
        <w:szCs w:val="28"/>
      </w:rPr>
      <w:t>ATTACHMENT EE</w:t>
    </w:r>
  </w:p>
  <w:p w14:paraId="0F865021" w14:textId="3C560371" w:rsidR="00BC1B94" w:rsidRDefault="00BC1B94" w:rsidP="00106079">
    <w:pPr>
      <w:pStyle w:val="Header"/>
      <w:jc w:val="center"/>
      <w:rPr>
        <w:b/>
        <w:sz w:val="28"/>
        <w:szCs w:val="28"/>
      </w:rPr>
    </w:pPr>
    <w:r>
      <w:rPr>
        <w:b/>
        <w:sz w:val="28"/>
        <w:szCs w:val="28"/>
      </w:rPr>
      <w:t>STATE OF ILLINOIS</w:t>
    </w:r>
  </w:p>
  <w:p w14:paraId="4ACECF2E" w14:textId="0F95BC2D" w:rsidR="00BC1B94" w:rsidRPr="00106079" w:rsidRDefault="00BC1B94"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BC1B94" w:rsidRDefault="00BC1B94" w:rsidP="000B5501">
    <w:pPr>
      <w:pStyle w:val="Header"/>
      <w:jc w:val="center"/>
      <w:rPr>
        <w:b/>
        <w:sz w:val="28"/>
        <w:szCs w:val="28"/>
      </w:rPr>
    </w:pPr>
    <w:r>
      <w:rPr>
        <w:b/>
        <w:sz w:val="28"/>
        <w:szCs w:val="28"/>
      </w:rPr>
      <w:t>STATE OF ILLINOIS</w:t>
    </w:r>
  </w:p>
  <w:p w14:paraId="1306698F" w14:textId="77777777" w:rsidR="00BC1B94" w:rsidRPr="00106079" w:rsidRDefault="00BC1B94"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BC1B94" w:rsidRDefault="00BC1B94" w:rsidP="00A27B9F">
    <w:pPr>
      <w:pStyle w:val="Header"/>
      <w:jc w:val="center"/>
      <w:rPr>
        <w:b/>
        <w:sz w:val="28"/>
        <w:szCs w:val="28"/>
      </w:rPr>
    </w:pPr>
    <w:r>
      <w:rPr>
        <w:b/>
        <w:sz w:val="28"/>
        <w:szCs w:val="28"/>
      </w:rPr>
      <w:t>STATE OF ILLINOIS</w:t>
    </w:r>
  </w:p>
  <w:p w14:paraId="3AF55E77" w14:textId="77777777" w:rsidR="00BC1B94" w:rsidRPr="00106079" w:rsidRDefault="00BC1B94"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BC1B94" w:rsidRPr="00647E09" w:rsidRDefault="00BC1B94" w:rsidP="00647E09">
    <w:pPr>
      <w:jc w:val="center"/>
      <w:rPr>
        <w:b/>
        <w:sz w:val="28"/>
        <w:szCs w:val="28"/>
      </w:rPr>
    </w:pPr>
    <w:r w:rsidRPr="00647E09">
      <w:rPr>
        <w:b/>
        <w:sz w:val="28"/>
        <w:szCs w:val="28"/>
      </w:rPr>
      <w:t>ATTACHMENT FF</w:t>
    </w:r>
  </w:p>
  <w:p w14:paraId="4096C6C5" w14:textId="7A64FB01" w:rsidR="00BC1B94" w:rsidRPr="00647E09" w:rsidRDefault="00BC1B94" w:rsidP="00647E09">
    <w:pPr>
      <w:jc w:val="center"/>
      <w:rPr>
        <w:b/>
        <w:sz w:val="28"/>
        <w:szCs w:val="28"/>
      </w:rPr>
    </w:pPr>
    <w:r w:rsidRPr="00647E09">
      <w:rPr>
        <w:b/>
        <w:sz w:val="28"/>
        <w:szCs w:val="28"/>
      </w:rPr>
      <w:t>STATE OF ILLINOIS</w:t>
    </w:r>
  </w:p>
  <w:p w14:paraId="0EFE4ED3" w14:textId="1D506D6A" w:rsidR="00BC1B94" w:rsidRPr="00647E09" w:rsidRDefault="00BC1B94"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BC1B94" w:rsidRDefault="00BC1B94" w:rsidP="00647E09">
    <w:pPr>
      <w:jc w:val="center"/>
      <w:rPr>
        <w:b/>
        <w:sz w:val="28"/>
        <w:szCs w:val="28"/>
      </w:rPr>
    </w:pPr>
    <w:r>
      <w:rPr>
        <w:b/>
        <w:sz w:val="28"/>
        <w:szCs w:val="28"/>
      </w:rPr>
      <w:t>ATTACHMENT GG</w:t>
    </w:r>
  </w:p>
  <w:p w14:paraId="551F6746" w14:textId="240A074F" w:rsidR="00BC1B94" w:rsidRDefault="00BC1B94" w:rsidP="00647E09">
    <w:pPr>
      <w:jc w:val="center"/>
      <w:rPr>
        <w:b/>
        <w:sz w:val="28"/>
        <w:szCs w:val="28"/>
      </w:rPr>
    </w:pPr>
    <w:r>
      <w:rPr>
        <w:b/>
        <w:sz w:val="28"/>
        <w:szCs w:val="28"/>
      </w:rPr>
      <w:t>STATE OF ILLINOIS</w:t>
    </w:r>
  </w:p>
  <w:p w14:paraId="2FC72E81" w14:textId="37D88B03" w:rsidR="00BC1B94" w:rsidRPr="00647E09" w:rsidRDefault="00BC1B94"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BC1B94" w:rsidRPr="00647E09" w:rsidRDefault="00BC1B94"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BC1B94" w:rsidRDefault="00BC1B94" w:rsidP="00647E09">
    <w:pPr>
      <w:jc w:val="center"/>
      <w:rPr>
        <w:b/>
        <w:sz w:val="28"/>
        <w:szCs w:val="28"/>
      </w:rPr>
    </w:pPr>
    <w:r>
      <w:rPr>
        <w:b/>
        <w:sz w:val="28"/>
        <w:szCs w:val="28"/>
      </w:rPr>
      <w:t>ATTACHMENT HH</w:t>
    </w:r>
  </w:p>
  <w:p w14:paraId="64750B5E" w14:textId="549A4537" w:rsidR="00BC1B94" w:rsidRDefault="00BC1B94" w:rsidP="00647E09">
    <w:pPr>
      <w:jc w:val="center"/>
      <w:rPr>
        <w:b/>
        <w:sz w:val="28"/>
        <w:szCs w:val="28"/>
      </w:rPr>
    </w:pPr>
    <w:r>
      <w:rPr>
        <w:b/>
        <w:sz w:val="28"/>
        <w:szCs w:val="28"/>
      </w:rPr>
      <w:t>STATE OF ILLINOIS</w:t>
    </w:r>
  </w:p>
  <w:p w14:paraId="3D5E443E" w14:textId="3C4DC40C" w:rsidR="00BC1B94" w:rsidRPr="00647E09" w:rsidRDefault="00BC1B94"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BC1B94" w:rsidRDefault="00BC1B94"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BC1B94" w:rsidRDefault="00BC1B94"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BC1B94" w:rsidRPr="00E34AD9" w:rsidRDefault="00BC1B94"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BC1B94" w:rsidRDefault="00BC1B94"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BC1B94" w:rsidRDefault="00BC1B94"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BC1B94" w:rsidRDefault="00BC1B94"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BC1B94" w:rsidRPr="00F12FEB" w:rsidRDefault="00BC1B94" w:rsidP="00F545A2">
    <w:pPr>
      <w:pStyle w:val="Header"/>
      <w:jc w:val="center"/>
      <w:rPr>
        <w:b/>
        <w:sz w:val="28"/>
        <w:szCs w:val="28"/>
      </w:rPr>
    </w:pPr>
    <w:r w:rsidRPr="00F12FEB">
      <w:rPr>
        <w:b/>
        <w:sz w:val="28"/>
        <w:szCs w:val="28"/>
      </w:rPr>
      <w:t>ATTACHMENT JJ</w:t>
    </w:r>
  </w:p>
  <w:p w14:paraId="299F3652" w14:textId="77777777" w:rsidR="00BC1B94" w:rsidRPr="00F12FEB" w:rsidRDefault="00BC1B94" w:rsidP="00F545A2">
    <w:pPr>
      <w:pStyle w:val="Header"/>
      <w:jc w:val="center"/>
      <w:rPr>
        <w:b/>
        <w:sz w:val="28"/>
        <w:szCs w:val="28"/>
      </w:rPr>
    </w:pPr>
    <w:r w:rsidRPr="00F12FEB">
      <w:rPr>
        <w:b/>
        <w:sz w:val="28"/>
        <w:szCs w:val="28"/>
      </w:rPr>
      <w:t>STATE OF ILLINOIS</w:t>
    </w:r>
  </w:p>
  <w:p w14:paraId="5BF3A3BB" w14:textId="77777777" w:rsidR="00BC1B94" w:rsidRPr="00F12FEB" w:rsidRDefault="00BC1B94" w:rsidP="00F545A2">
    <w:pPr>
      <w:pStyle w:val="Header"/>
      <w:jc w:val="center"/>
      <w:rPr>
        <w:b/>
        <w:sz w:val="28"/>
        <w:szCs w:val="28"/>
      </w:rPr>
    </w:pPr>
    <w:r w:rsidRPr="00F12FEB">
      <w:rPr>
        <w:b/>
        <w:sz w:val="28"/>
        <w:szCs w:val="28"/>
      </w:rPr>
      <w:t>TAXPAYER IDENTIFICATION NUMBER</w:t>
    </w:r>
  </w:p>
  <w:p w14:paraId="7F2ECF55" w14:textId="322F300C" w:rsidR="00BC1B94" w:rsidRPr="00F12FEB" w:rsidRDefault="00BC1B94"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320A" w14:textId="77777777" w:rsidR="00BC1B94" w:rsidRDefault="00BC1B94">
    <w:pPr>
      <w:rPr>
        <w:rFonts w:ascii="Courier" w:hAnsi="Courier"/>
      </w:rPr>
    </w:pP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1992" w14:textId="77777777" w:rsidR="00BC1B94" w:rsidRDefault="00BC1B94"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5A38F591" w14:textId="77777777" w:rsidR="00BC1B94" w:rsidRPr="003E0DD2" w:rsidRDefault="00BC1B94" w:rsidP="00373681">
    <w:pPr>
      <w:spacing w:line="240" w:lineRule="exact"/>
      <w:jc w:val="right"/>
      <w:rPr>
        <w:rFonts w:ascii="Arial" w:hAnsi="Arial" w:cs="Arial"/>
        <w:sz w:val="20"/>
      </w:rPr>
    </w:pPr>
  </w:p>
  <w:p w14:paraId="56319B5C" w14:textId="77777777" w:rsidR="00BC1B94" w:rsidRDefault="00BC1B94" w:rsidP="00373681">
    <w:pPr>
      <w:pStyle w:val="Header"/>
      <w:spacing w:after="360"/>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91A3F" w14:textId="77777777" w:rsidR="00BC1B94" w:rsidRPr="003E0DD2" w:rsidRDefault="00BC1B94"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45F0B2E9" w14:textId="77777777" w:rsidR="00BC1B94" w:rsidRDefault="00BC1B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BC1B94" w:rsidRDefault="00BC1B94"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BC1B94" w:rsidRDefault="00BC1B94"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BC1B94" w:rsidRPr="00E34AD9" w:rsidRDefault="00BC1B94"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BC1B94" w:rsidRDefault="00BC1B94"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BC1B94" w:rsidRDefault="00BC1B94"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BC1B94" w:rsidRPr="00E34AD9" w:rsidRDefault="00BC1B94"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BC1B94" w:rsidRPr="00E34AD9" w:rsidRDefault="00BC1B94"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BC1B94" w:rsidRDefault="00BC1B94"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BC1B94" w:rsidRDefault="00BC1B94"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BC1B94" w:rsidRDefault="00BC1B94"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690FEBF3" w:rsidR="00BC1B94" w:rsidRDefault="00BC1B94"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Tractors with Boom Mower Attachment</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1558A532" w:rsidR="00BC1B94" w:rsidRPr="0059177B" w:rsidRDefault="00BC1B94"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36</w:t>
        </w:r>
      </w:p>
    </w:sdtContent>
  </w:sdt>
  <w:p w14:paraId="2BC5B020" w14:textId="77777777" w:rsidR="00BC1B94" w:rsidRPr="00533AF5" w:rsidRDefault="00BC1B94" w:rsidP="001671B2">
    <w:pPr>
      <w:pStyle w:val="Header"/>
      <w:pBdr>
        <w:bottom w:val="single" w:sz="4" w:space="1" w:color="auto"/>
      </w:pBdr>
      <w:spacing w:after="120"/>
      <w:jc w:val="center"/>
      <w:rPr>
        <w:rFonts w:asciiTheme="minorHAnsi" w:hAnsiTheme="minorHAnsi"/>
        <w:b/>
        <w:sz w:val="16"/>
        <w:szCs w:val="16"/>
      </w:rPr>
    </w:pPr>
  </w:p>
  <w:p w14:paraId="636AB53C" w14:textId="77777777" w:rsidR="00BC1B94" w:rsidRPr="00533AF5" w:rsidRDefault="00BC1B94"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BC1B94" w:rsidRPr="009742ED" w:rsidRDefault="00BC1B94"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BC1B94" w:rsidRPr="00106079" w:rsidRDefault="00BC1B94"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BC1B94" w:rsidRPr="00106079" w:rsidRDefault="00BC1B94"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BC1B94" w:rsidRPr="00106079" w:rsidRDefault="00BC1B94" w:rsidP="00106079">
    <w:pPr>
      <w:pStyle w:val="Header"/>
      <w:jc w:val="center"/>
      <w:rPr>
        <w:b/>
        <w:sz w:val="28"/>
        <w:szCs w:val="28"/>
      </w:rPr>
    </w:pPr>
    <w:r w:rsidRPr="00106079">
      <w:rPr>
        <w:b/>
        <w:sz w:val="28"/>
        <w:szCs w:val="28"/>
      </w:rPr>
      <w:t>STATE OF ILLINOIS</w:t>
    </w:r>
  </w:p>
  <w:p w14:paraId="6B109FCA" w14:textId="12A3FB7A" w:rsidR="00BC1B94" w:rsidRPr="00106079" w:rsidRDefault="00BC1B94"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D62423"/>
    <w:multiLevelType w:val="singleLevel"/>
    <w:tmpl w:val="F8A45B4C"/>
    <w:lvl w:ilvl="0">
      <w:start w:val="1"/>
      <w:numFmt w:val="decimal"/>
      <w:lvlText w:val="%1."/>
      <w:legacy w:legacy="1" w:legacySpace="0" w:legacyIndent="360"/>
      <w:lvlJc w:val="left"/>
      <w:pPr>
        <w:ind w:left="1080" w:hanging="360"/>
      </w:pPr>
    </w:lvl>
  </w:abstractNum>
  <w:abstractNum w:abstractNumId="3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34"/>
  </w:num>
  <w:num w:numId="4">
    <w:abstractNumId w:val="12"/>
  </w:num>
  <w:num w:numId="5">
    <w:abstractNumId w:val="37"/>
  </w:num>
  <w:num w:numId="6">
    <w:abstractNumId w:val="15"/>
  </w:num>
  <w:num w:numId="7">
    <w:abstractNumId w:val="39"/>
  </w:num>
  <w:num w:numId="8">
    <w:abstractNumId w:val="28"/>
  </w:num>
  <w:num w:numId="9">
    <w:abstractNumId w:val="14"/>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3"/>
  </w:num>
  <w:num w:numId="17">
    <w:abstractNumId w:val="21"/>
  </w:num>
  <w:num w:numId="18">
    <w:abstractNumId w:val="40"/>
  </w:num>
  <w:num w:numId="19">
    <w:abstractNumId w:val="9"/>
  </w:num>
  <w:num w:numId="20">
    <w:abstractNumId w:val="17"/>
  </w:num>
  <w:num w:numId="21">
    <w:abstractNumId w:val="11"/>
  </w:num>
  <w:num w:numId="22">
    <w:abstractNumId w:val="8"/>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4"/>
  </w:num>
  <w:num w:numId="33">
    <w:abstractNumId w:val="10"/>
  </w:num>
  <w:num w:numId="34">
    <w:abstractNumId w:val="26"/>
  </w:num>
  <w:num w:numId="35">
    <w:abstractNumId w:val="6"/>
  </w:num>
  <w:num w:numId="36">
    <w:abstractNumId w:val="0"/>
  </w:num>
  <w:num w:numId="37">
    <w:abstractNumId w:val="38"/>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29"/>
  </w:num>
  <w:num w:numId="41">
    <w:abstractNumId w:val="5"/>
  </w:num>
  <w:num w:numId="42">
    <w:abstractNumId w:val="31"/>
  </w:num>
  <w:num w:numId="43">
    <w:abstractNumId w:val="41"/>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20505"/>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B76DA"/>
    <w:rsid w:val="000D7C0B"/>
    <w:rsid w:val="000E05A3"/>
    <w:rsid w:val="000E0D8D"/>
    <w:rsid w:val="000E23CC"/>
    <w:rsid w:val="000E42E8"/>
    <w:rsid w:val="000E481C"/>
    <w:rsid w:val="000E489A"/>
    <w:rsid w:val="000E5AF8"/>
    <w:rsid w:val="000F21E8"/>
    <w:rsid w:val="0010284D"/>
    <w:rsid w:val="00103019"/>
    <w:rsid w:val="00103D11"/>
    <w:rsid w:val="00103F22"/>
    <w:rsid w:val="00104F1B"/>
    <w:rsid w:val="001052AB"/>
    <w:rsid w:val="00106079"/>
    <w:rsid w:val="00120F9B"/>
    <w:rsid w:val="001228DF"/>
    <w:rsid w:val="00127CEC"/>
    <w:rsid w:val="001440C9"/>
    <w:rsid w:val="001475A6"/>
    <w:rsid w:val="00150C75"/>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5DDB"/>
    <w:rsid w:val="001D5F2B"/>
    <w:rsid w:val="001E27AF"/>
    <w:rsid w:val="001F796A"/>
    <w:rsid w:val="002009D3"/>
    <w:rsid w:val="00204302"/>
    <w:rsid w:val="00213095"/>
    <w:rsid w:val="00213F43"/>
    <w:rsid w:val="00214B4F"/>
    <w:rsid w:val="00221BF1"/>
    <w:rsid w:val="00224525"/>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811FD"/>
    <w:rsid w:val="002A194E"/>
    <w:rsid w:val="002B5EC7"/>
    <w:rsid w:val="002B6811"/>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2A5C"/>
    <w:rsid w:val="003341B1"/>
    <w:rsid w:val="00336321"/>
    <w:rsid w:val="003376A4"/>
    <w:rsid w:val="00347F1B"/>
    <w:rsid w:val="00366646"/>
    <w:rsid w:val="003716DE"/>
    <w:rsid w:val="00373681"/>
    <w:rsid w:val="003771DB"/>
    <w:rsid w:val="003824E0"/>
    <w:rsid w:val="00385D6F"/>
    <w:rsid w:val="00391012"/>
    <w:rsid w:val="003925BF"/>
    <w:rsid w:val="003A2904"/>
    <w:rsid w:val="003A3EB0"/>
    <w:rsid w:val="003A44EA"/>
    <w:rsid w:val="003B06A3"/>
    <w:rsid w:val="003B2CE4"/>
    <w:rsid w:val="003B6DD1"/>
    <w:rsid w:val="003B7AB5"/>
    <w:rsid w:val="003C5FB2"/>
    <w:rsid w:val="003C7B4A"/>
    <w:rsid w:val="003D70CA"/>
    <w:rsid w:val="003E5D53"/>
    <w:rsid w:val="003F1E7C"/>
    <w:rsid w:val="003F3864"/>
    <w:rsid w:val="003F7272"/>
    <w:rsid w:val="0040188A"/>
    <w:rsid w:val="00405ECA"/>
    <w:rsid w:val="00407168"/>
    <w:rsid w:val="004149C4"/>
    <w:rsid w:val="0042525D"/>
    <w:rsid w:val="004310D8"/>
    <w:rsid w:val="00441E5E"/>
    <w:rsid w:val="00450162"/>
    <w:rsid w:val="00451C21"/>
    <w:rsid w:val="004578D8"/>
    <w:rsid w:val="004608F3"/>
    <w:rsid w:val="00463E7D"/>
    <w:rsid w:val="004732DE"/>
    <w:rsid w:val="004734C0"/>
    <w:rsid w:val="00474ACC"/>
    <w:rsid w:val="00476A6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439C"/>
    <w:rsid w:val="004F43C2"/>
    <w:rsid w:val="004F7E47"/>
    <w:rsid w:val="005071C9"/>
    <w:rsid w:val="005103C3"/>
    <w:rsid w:val="005110F6"/>
    <w:rsid w:val="00533AF5"/>
    <w:rsid w:val="00541093"/>
    <w:rsid w:val="00542936"/>
    <w:rsid w:val="005462F1"/>
    <w:rsid w:val="0055141F"/>
    <w:rsid w:val="005531C3"/>
    <w:rsid w:val="00554C20"/>
    <w:rsid w:val="00555753"/>
    <w:rsid w:val="00563746"/>
    <w:rsid w:val="0057216A"/>
    <w:rsid w:val="00577D89"/>
    <w:rsid w:val="00580BE5"/>
    <w:rsid w:val="00586DFB"/>
    <w:rsid w:val="0059164F"/>
    <w:rsid w:val="0059177B"/>
    <w:rsid w:val="005A01CF"/>
    <w:rsid w:val="005B0FD0"/>
    <w:rsid w:val="005B1680"/>
    <w:rsid w:val="005C02C8"/>
    <w:rsid w:val="005C4842"/>
    <w:rsid w:val="005E393C"/>
    <w:rsid w:val="005E624D"/>
    <w:rsid w:val="005E6AFB"/>
    <w:rsid w:val="005F1E47"/>
    <w:rsid w:val="005F7F36"/>
    <w:rsid w:val="00605149"/>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851"/>
    <w:rsid w:val="00647E09"/>
    <w:rsid w:val="006503A8"/>
    <w:rsid w:val="00652273"/>
    <w:rsid w:val="00654BC4"/>
    <w:rsid w:val="00655567"/>
    <w:rsid w:val="006576B7"/>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6F103A"/>
    <w:rsid w:val="006F19E9"/>
    <w:rsid w:val="006F60FE"/>
    <w:rsid w:val="0070389A"/>
    <w:rsid w:val="00706585"/>
    <w:rsid w:val="00714BDC"/>
    <w:rsid w:val="00714C45"/>
    <w:rsid w:val="00714CC5"/>
    <w:rsid w:val="007230ED"/>
    <w:rsid w:val="007326B6"/>
    <w:rsid w:val="00732984"/>
    <w:rsid w:val="0074031E"/>
    <w:rsid w:val="00752E0B"/>
    <w:rsid w:val="00754B4F"/>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D346D"/>
    <w:rsid w:val="007E0560"/>
    <w:rsid w:val="007E349E"/>
    <w:rsid w:val="007E66AC"/>
    <w:rsid w:val="007E6CC6"/>
    <w:rsid w:val="007F2E05"/>
    <w:rsid w:val="007F5BED"/>
    <w:rsid w:val="00800566"/>
    <w:rsid w:val="00810171"/>
    <w:rsid w:val="00817E21"/>
    <w:rsid w:val="00832064"/>
    <w:rsid w:val="00836AA1"/>
    <w:rsid w:val="00837809"/>
    <w:rsid w:val="00841E0D"/>
    <w:rsid w:val="00844E43"/>
    <w:rsid w:val="00844FF3"/>
    <w:rsid w:val="00846289"/>
    <w:rsid w:val="00846403"/>
    <w:rsid w:val="00864E9D"/>
    <w:rsid w:val="0086533D"/>
    <w:rsid w:val="0087093E"/>
    <w:rsid w:val="00886D80"/>
    <w:rsid w:val="00897822"/>
    <w:rsid w:val="008979AE"/>
    <w:rsid w:val="008A098A"/>
    <w:rsid w:val="008A0CD2"/>
    <w:rsid w:val="008A2DDC"/>
    <w:rsid w:val="008B305D"/>
    <w:rsid w:val="008B43B1"/>
    <w:rsid w:val="008B5CB8"/>
    <w:rsid w:val="008C6C0B"/>
    <w:rsid w:val="008C730A"/>
    <w:rsid w:val="008D7DC9"/>
    <w:rsid w:val="008D7FC1"/>
    <w:rsid w:val="008E155C"/>
    <w:rsid w:val="008F10C4"/>
    <w:rsid w:val="008F1E80"/>
    <w:rsid w:val="008F5BF8"/>
    <w:rsid w:val="00913962"/>
    <w:rsid w:val="009303F4"/>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C42AF"/>
    <w:rsid w:val="009D3B39"/>
    <w:rsid w:val="009D5480"/>
    <w:rsid w:val="009E25A3"/>
    <w:rsid w:val="009E6CE1"/>
    <w:rsid w:val="009F2220"/>
    <w:rsid w:val="009F285D"/>
    <w:rsid w:val="00A03147"/>
    <w:rsid w:val="00A168DE"/>
    <w:rsid w:val="00A2344E"/>
    <w:rsid w:val="00A27B9F"/>
    <w:rsid w:val="00A3129F"/>
    <w:rsid w:val="00A331F5"/>
    <w:rsid w:val="00A400AF"/>
    <w:rsid w:val="00A4046A"/>
    <w:rsid w:val="00A42C2F"/>
    <w:rsid w:val="00A50D95"/>
    <w:rsid w:val="00A53117"/>
    <w:rsid w:val="00A564E9"/>
    <w:rsid w:val="00A56B16"/>
    <w:rsid w:val="00A63732"/>
    <w:rsid w:val="00A768C6"/>
    <w:rsid w:val="00A77486"/>
    <w:rsid w:val="00A83176"/>
    <w:rsid w:val="00A85AE5"/>
    <w:rsid w:val="00A90D32"/>
    <w:rsid w:val="00AA166D"/>
    <w:rsid w:val="00AB2C31"/>
    <w:rsid w:val="00AB2D58"/>
    <w:rsid w:val="00AB5DE1"/>
    <w:rsid w:val="00AB6002"/>
    <w:rsid w:val="00AB780E"/>
    <w:rsid w:val="00AD01BD"/>
    <w:rsid w:val="00AD1020"/>
    <w:rsid w:val="00AD3909"/>
    <w:rsid w:val="00AD78DD"/>
    <w:rsid w:val="00AE3483"/>
    <w:rsid w:val="00AF3821"/>
    <w:rsid w:val="00AF58A2"/>
    <w:rsid w:val="00AF5B73"/>
    <w:rsid w:val="00B04BF1"/>
    <w:rsid w:val="00B23199"/>
    <w:rsid w:val="00B25EBF"/>
    <w:rsid w:val="00B27F29"/>
    <w:rsid w:val="00B30C75"/>
    <w:rsid w:val="00B3203C"/>
    <w:rsid w:val="00B33777"/>
    <w:rsid w:val="00B46854"/>
    <w:rsid w:val="00B5035B"/>
    <w:rsid w:val="00B644EF"/>
    <w:rsid w:val="00B74906"/>
    <w:rsid w:val="00B75182"/>
    <w:rsid w:val="00B832BE"/>
    <w:rsid w:val="00B849FF"/>
    <w:rsid w:val="00B872C7"/>
    <w:rsid w:val="00B87790"/>
    <w:rsid w:val="00B92986"/>
    <w:rsid w:val="00B92D86"/>
    <w:rsid w:val="00B94E5F"/>
    <w:rsid w:val="00B97D8E"/>
    <w:rsid w:val="00BA1A1F"/>
    <w:rsid w:val="00BB0183"/>
    <w:rsid w:val="00BB54CE"/>
    <w:rsid w:val="00BB61B5"/>
    <w:rsid w:val="00BC02E2"/>
    <w:rsid w:val="00BC1B94"/>
    <w:rsid w:val="00BD0F2F"/>
    <w:rsid w:val="00BD7CA6"/>
    <w:rsid w:val="00BE27EE"/>
    <w:rsid w:val="00BE4354"/>
    <w:rsid w:val="00BE5E03"/>
    <w:rsid w:val="00C07D4F"/>
    <w:rsid w:val="00C104C7"/>
    <w:rsid w:val="00C13810"/>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B10BB"/>
    <w:rsid w:val="00CC459C"/>
    <w:rsid w:val="00CC5C74"/>
    <w:rsid w:val="00CC744B"/>
    <w:rsid w:val="00CD0230"/>
    <w:rsid w:val="00CD3018"/>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7335"/>
    <w:rsid w:val="00D72E1E"/>
    <w:rsid w:val="00D741C1"/>
    <w:rsid w:val="00D76E2B"/>
    <w:rsid w:val="00D83814"/>
    <w:rsid w:val="00D90D52"/>
    <w:rsid w:val="00DB31E4"/>
    <w:rsid w:val="00DB3849"/>
    <w:rsid w:val="00DB5603"/>
    <w:rsid w:val="00DB7F92"/>
    <w:rsid w:val="00DC1A68"/>
    <w:rsid w:val="00DC2EC4"/>
    <w:rsid w:val="00DC553F"/>
    <w:rsid w:val="00DC56EB"/>
    <w:rsid w:val="00DC7883"/>
    <w:rsid w:val="00DD1B4B"/>
    <w:rsid w:val="00DE2CBC"/>
    <w:rsid w:val="00DE392C"/>
    <w:rsid w:val="00DF1BF4"/>
    <w:rsid w:val="00E0349D"/>
    <w:rsid w:val="00E04A42"/>
    <w:rsid w:val="00E063D4"/>
    <w:rsid w:val="00E124ED"/>
    <w:rsid w:val="00E20F4A"/>
    <w:rsid w:val="00E23784"/>
    <w:rsid w:val="00E332C0"/>
    <w:rsid w:val="00E41FD0"/>
    <w:rsid w:val="00E5031D"/>
    <w:rsid w:val="00E63992"/>
    <w:rsid w:val="00E66DEF"/>
    <w:rsid w:val="00E72351"/>
    <w:rsid w:val="00E82460"/>
    <w:rsid w:val="00E86EFD"/>
    <w:rsid w:val="00E94265"/>
    <w:rsid w:val="00E94F01"/>
    <w:rsid w:val="00EA7647"/>
    <w:rsid w:val="00EC2CCC"/>
    <w:rsid w:val="00EC3810"/>
    <w:rsid w:val="00ED22FA"/>
    <w:rsid w:val="00EE4E5E"/>
    <w:rsid w:val="00EF49B4"/>
    <w:rsid w:val="00EF7207"/>
    <w:rsid w:val="00F037CB"/>
    <w:rsid w:val="00F0684B"/>
    <w:rsid w:val="00F12FEB"/>
    <w:rsid w:val="00F15566"/>
    <w:rsid w:val="00F22B84"/>
    <w:rsid w:val="00F32B11"/>
    <w:rsid w:val="00F4158E"/>
    <w:rsid w:val="00F476C7"/>
    <w:rsid w:val="00F508B3"/>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747E"/>
    <w:rsid w:val="00FE01A2"/>
    <w:rsid w:val="00FE11AD"/>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90D30"/>
    <w:rsid w:val="00206E79"/>
    <w:rsid w:val="00270DF7"/>
    <w:rsid w:val="00284F6A"/>
    <w:rsid w:val="002878B0"/>
    <w:rsid w:val="002D18FB"/>
    <w:rsid w:val="002D6454"/>
    <w:rsid w:val="003B26F6"/>
    <w:rsid w:val="00436E50"/>
    <w:rsid w:val="004C31DE"/>
    <w:rsid w:val="004C580C"/>
    <w:rsid w:val="0050206B"/>
    <w:rsid w:val="00597606"/>
    <w:rsid w:val="00650F6C"/>
    <w:rsid w:val="007112F9"/>
    <w:rsid w:val="007804D1"/>
    <w:rsid w:val="007D4255"/>
    <w:rsid w:val="008B791B"/>
    <w:rsid w:val="008F49DC"/>
    <w:rsid w:val="00900585"/>
    <w:rsid w:val="00904257"/>
    <w:rsid w:val="00930204"/>
    <w:rsid w:val="00937613"/>
    <w:rsid w:val="00990171"/>
    <w:rsid w:val="00A21544"/>
    <w:rsid w:val="00A42542"/>
    <w:rsid w:val="00AB4336"/>
    <w:rsid w:val="00AC487B"/>
    <w:rsid w:val="00B03421"/>
    <w:rsid w:val="00B05DDF"/>
    <w:rsid w:val="00BA7D82"/>
    <w:rsid w:val="00C21662"/>
    <w:rsid w:val="00C2227B"/>
    <w:rsid w:val="00C37D6D"/>
    <w:rsid w:val="00C420DA"/>
    <w:rsid w:val="00D339C5"/>
    <w:rsid w:val="00D41368"/>
    <w:rsid w:val="00D47995"/>
    <w:rsid w:val="00D94F8D"/>
    <w:rsid w:val="00DD4C3E"/>
    <w:rsid w:val="00DF39C3"/>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5C46-36F6-4DF5-BBD9-33FB8659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2164742B.dotm</Template>
  <TotalTime>270</TotalTime>
  <Pages>76</Pages>
  <Words>22200</Words>
  <Characters>126546</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2018-11-14T14:55:00Z</cp:lastPrinted>
  <dcterms:created xsi:type="dcterms:W3CDTF">2018-11-29T19:45:00Z</dcterms:created>
  <dcterms:modified xsi:type="dcterms:W3CDTF">2018-12-03T19:56:00Z</dcterms:modified>
</cp:coreProperties>
</file>