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B101A2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B101A2">
        <w:rPr>
          <w:sz w:val="23"/>
          <w:szCs w:val="23"/>
        </w:rPr>
        <w:t>Ferry Work Barges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B101A2">
        <w:rPr>
          <w:sz w:val="23"/>
          <w:szCs w:val="23"/>
        </w:rPr>
        <w:t>2019-03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B101A2">
        <w:rPr>
          <w:sz w:val="23"/>
          <w:szCs w:val="23"/>
        </w:rPr>
        <w:t xml:space="preserve">Purchase of two (2) aluminum work barges for the ferries located at Brussels and </w:t>
      </w:r>
      <w:proofErr w:type="spellStart"/>
      <w:r w:rsidR="00B101A2">
        <w:rPr>
          <w:sz w:val="23"/>
          <w:szCs w:val="23"/>
        </w:rPr>
        <w:t>Kampsville</w:t>
      </w:r>
      <w:proofErr w:type="spellEnd"/>
      <w:r w:rsidR="00B101A2">
        <w:rPr>
          <w:sz w:val="23"/>
          <w:szCs w:val="23"/>
        </w:rPr>
        <w:t xml:space="preserve"> in Jersey and Calhoun Counties, respectively.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B101A2">
        <w:rPr>
          <w:sz w:val="23"/>
          <w:szCs w:val="23"/>
        </w:rPr>
        <w:t xml:space="preserve">  12/18/2018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B101A2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B101A2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B101A2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B101A2">
        <w:rPr>
          <w:sz w:val="23"/>
          <w:szCs w:val="23"/>
        </w:rPr>
        <w:t>101,316.00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B101A2">
        <w:rPr>
          <w:sz w:val="23"/>
          <w:szCs w:val="23"/>
        </w:rPr>
        <w:t>8/28/2018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B101A2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B101A2">
        <w:rPr>
          <w:sz w:val="23"/>
          <w:szCs w:val="23"/>
        </w:rPr>
        <w:t xml:space="preserve">  10/12/2018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B101A2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B101A2">
        <w:rPr>
          <w:sz w:val="23"/>
          <w:szCs w:val="23"/>
        </w:rPr>
        <w:t xml:space="preserve">  1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B101A2">
        <w:rPr>
          <w:sz w:val="23"/>
          <w:szCs w:val="23"/>
        </w:rPr>
        <w:t xml:space="preserve">  Lake Assault Boats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B101A2">
        <w:rPr>
          <w:sz w:val="23"/>
          <w:szCs w:val="23"/>
        </w:rPr>
        <w:t xml:space="preserve">  Bob Beck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B101A2">
        <w:rPr>
          <w:sz w:val="23"/>
          <w:szCs w:val="23"/>
        </w:rPr>
        <w:t xml:space="preserve">  1 Clough Ave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B101A2">
        <w:rPr>
          <w:sz w:val="23"/>
          <w:szCs w:val="23"/>
        </w:rPr>
        <w:t xml:space="preserve">  Superior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B101A2">
        <w:rPr>
          <w:sz w:val="23"/>
          <w:szCs w:val="23"/>
        </w:rPr>
        <w:t xml:space="preserve">  WI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B101A2">
        <w:rPr>
          <w:sz w:val="23"/>
          <w:szCs w:val="23"/>
        </w:rPr>
        <w:t xml:space="preserve">  54880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B101A2">
        <w:rPr>
          <w:sz w:val="23"/>
          <w:szCs w:val="23"/>
        </w:rPr>
        <w:t xml:space="preserve">  479-250-7135</w:t>
      </w:r>
    </w:p>
    <w:p w:rsidR="00B101A2" w:rsidRPr="00CA1F19" w:rsidRDefault="00B101A2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9E3D57"/>
    <w:rsid w:val="00A3324E"/>
    <w:rsid w:val="00A62259"/>
    <w:rsid w:val="00AA6B38"/>
    <w:rsid w:val="00AB4668"/>
    <w:rsid w:val="00AB6D95"/>
    <w:rsid w:val="00AC2BAF"/>
    <w:rsid w:val="00B101A2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354C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142F-18F7-42F5-8373-BE408348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9061BECA.dotm</Template>
  <TotalTime>4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2019-09-04T19:39:00Z</dcterms:created>
  <dcterms:modified xsi:type="dcterms:W3CDTF">2019-09-05T17:46:00Z</dcterms:modified>
</cp:coreProperties>
</file>