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03" w:rsidRPr="003E0DD2" w:rsidRDefault="00624E03">
      <w:pPr>
        <w:jc w:val="right"/>
        <w:rPr>
          <w:rFonts w:ascii="Arial" w:hAnsi="Arial" w:cs="Arial"/>
          <w:sz w:val="20"/>
        </w:rPr>
      </w:pPr>
      <w:bookmarkStart w:id="0" w:name="_GoBack"/>
      <w:bookmarkEnd w:id="0"/>
    </w:p>
    <w:p w:rsidR="00624E03" w:rsidRPr="003E0DD2" w:rsidRDefault="00624E03">
      <w:pPr>
        <w:rPr>
          <w:rFonts w:ascii="Arial" w:hAnsi="Arial" w:cs="Arial"/>
          <w:sz w:val="20"/>
        </w:rPr>
      </w:pPr>
    </w:p>
    <w:p w:rsidR="00624E03" w:rsidRPr="003E0DD2" w:rsidRDefault="00624E03">
      <w:pPr>
        <w:rPr>
          <w:rFonts w:ascii="Arial" w:hAnsi="Arial" w:cs="Arial"/>
          <w:sz w:val="20"/>
        </w:rPr>
      </w:pPr>
    </w:p>
    <w:p w:rsidR="00624E03" w:rsidRPr="003E0DD2" w:rsidRDefault="00624E03">
      <w:pPr>
        <w:spacing w:line="280" w:lineRule="exact"/>
        <w:jc w:val="center"/>
        <w:rPr>
          <w:rFonts w:ascii="Arial" w:hAnsi="Arial" w:cs="Arial"/>
          <w:sz w:val="20"/>
        </w:rPr>
      </w:pPr>
      <w:r w:rsidRPr="003E0DD2">
        <w:rPr>
          <w:rFonts w:ascii="Arial" w:hAnsi="Arial" w:cs="Arial"/>
          <w:sz w:val="20"/>
        </w:rPr>
        <w:t>State of Illinois</w:t>
      </w:r>
    </w:p>
    <w:p w:rsidR="00624E03" w:rsidRPr="003E0DD2" w:rsidRDefault="00624E03">
      <w:pPr>
        <w:spacing w:line="280" w:lineRule="exact"/>
        <w:jc w:val="center"/>
        <w:rPr>
          <w:rFonts w:ascii="Arial" w:hAnsi="Arial" w:cs="Arial"/>
          <w:sz w:val="20"/>
        </w:rPr>
      </w:pPr>
      <w:r w:rsidRPr="003E0DD2">
        <w:rPr>
          <w:rFonts w:ascii="Arial" w:hAnsi="Arial" w:cs="Arial"/>
          <w:sz w:val="20"/>
        </w:rPr>
        <w:t>Department of Transportation</w:t>
      </w:r>
    </w:p>
    <w:p w:rsidR="00624E03" w:rsidRPr="003E0DD2" w:rsidRDefault="00624E03">
      <w:pPr>
        <w:spacing w:line="280" w:lineRule="exact"/>
        <w:jc w:val="center"/>
        <w:rPr>
          <w:rFonts w:ascii="Arial" w:hAnsi="Arial" w:cs="Arial"/>
          <w:sz w:val="20"/>
        </w:rPr>
      </w:pPr>
      <w:r w:rsidRPr="003E0DD2">
        <w:rPr>
          <w:rFonts w:ascii="Arial" w:hAnsi="Arial" w:cs="Arial"/>
          <w:sz w:val="20"/>
        </w:rPr>
        <w:t xml:space="preserve">Bureau of </w:t>
      </w:r>
      <w:r w:rsidR="004F3F53" w:rsidRPr="003E0DD2">
        <w:rPr>
          <w:rFonts w:ascii="Arial" w:hAnsi="Arial" w:cs="Arial"/>
          <w:sz w:val="20"/>
        </w:rPr>
        <w:t>Business Services</w:t>
      </w:r>
    </w:p>
    <w:p w:rsidR="00624E03" w:rsidRPr="003E0DD2" w:rsidRDefault="00624E03">
      <w:pPr>
        <w:jc w:val="center"/>
        <w:rPr>
          <w:rFonts w:ascii="Arial" w:hAnsi="Arial" w:cs="Arial"/>
          <w:sz w:val="20"/>
        </w:rPr>
      </w:pPr>
    </w:p>
    <w:p w:rsidR="00624E03" w:rsidRPr="003E0DD2" w:rsidRDefault="00624E03">
      <w:pPr>
        <w:jc w:val="center"/>
        <w:rPr>
          <w:rFonts w:ascii="Arial" w:hAnsi="Arial" w:cs="Arial"/>
          <w:sz w:val="20"/>
        </w:rPr>
      </w:pPr>
    </w:p>
    <w:p w:rsidR="00050034" w:rsidRPr="00AE67BE" w:rsidRDefault="00624E03" w:rsidP="00050034">
      <w:pPr>
        <w:spacing w:line="280" w:lineRule="exact"/>
        <w:jc w:val="center"/>
        <w:rPr>
          <w:rFonts w:ascii="Arial" w:hAnsi="Arial" w:cs="Arial"/>
          <w:b/>
          <w:szCs w:val="24"/>
        </w:rPr>
      </w:pPr>
      <w:r w:rsidRPr="00AE67BE">
        <w:rPr>
          <w:rFonts w:ascii="Arial" w:hAnsi="Arial" w:cs="Arial"/>
          <w:b/>
          <w:szCs w:val="24"/>
        </w:rPr>
        <w:t xml:space="preserve">Specifications </w:t>
      </w:r>
      <w:r w:rsidR="00F36799">
        <w:rPr>
          <w:rFonts w:ascii="Arial" w:hAnsi="Arial" w:cs="Arial"/>
          <w:b/>
          <w:szCs w:val="24"/>
        </w:rPr>
        <w:t>&amp;</w:t>
      </w:r>
      <w:r w:rsidRPr="00AE67BE">
        <w:rPr>
          <w:rFonts w:ascii="Arial" w:hAnsi="Arial" w:cs="Arial"/>
          <w:b/>
          <w:szCs w:val="24"/>
        </w:rPr>
        <w:t xml:space="preserve"> Questionnaire for a</w:t>
      </w:r>
      <w:r w:rsidR="00971149">
        <w:rPr>
          <w:rFonts w:ascii="Arial" w:hAnsi="Arial" w:cs="Arial"/>
          <w:b/>
          <w:szCs w:val="24"/>
        </w:rPr>
        <w:t>n</w:t>
      </w:r>
      <w:r w:rsidRPr="00AE67BE">
        <w:rPr>
          <w:rFonts w:ascii="Arial" w:hAnsi="Arial" w:cs="Arial"/>
          <w:b/>
          <w:szCs w:val="24"/>
        </w:rPr>
        <w:t xml:space="preserve"> </w:t>
      </w:r>
      <w:r w:rsidR="00971149">
        <w:rPr>
          <w:rFonts w:ascii="Arial" w:hAnsi="Arial" w:cs="Arial"/>
          <w:b/>
          <w:szCs w:val="24"/>
        </w:rPr>
        <w:t xml:space="preserve">Agricultural </w:t>
      </w:r>
      <w:r w:rsidR="00050034">
        <w:rPr>
          <w:rFonts w:ascii="Arial" w:hAnsi="Arial" w:cs="Arial"/>
          <w:b/>
          <w:szCs w:val="24"/>
        </w:rPr>
        <w:t>Tractor W/</w:t>
      </w:r>
      <w:r w:rsidR="00971149">
        <w:rPr>
          <w:rFonts w:ascii="Arial" w:hAnsi="Arial" w:cs="Arial"/>
          <w:b/>
          <w:szCs w:val="24"/>
        </w:rPr>
        <w:t xml:space="preserve">Cab &amp; Driving Front Axle </w:t>
      </w:r>
    </w:p>
    <w:p w:rsidR="00624E03" w:rsidRPr="00F36799" w:rsidRDefault="00971149">
      <w:pPr>
        <w:spacing w:line="280" w:lineRule="exact"/>
        <w:jc w:val="center"/>
        <w:rPr>
          <w:rFonts w:ascii="Arial" w:hAnsi="Arial" w:cs="Arial"/>
          <w:b/>
          <w:sz w:val="20"/>
        </w:rPr>
      </w:pPr>
      <w:r w:rsidRPr="00F36799">
        <w:rPr>
          <w:rFonts w:ascii="Arial" w:hAnsi="Arial" w:cs="Arial"/>
          <w:b/>
          <w:sz w:val="20"/>
        </w:rPr>
        <w:t>(</w:t>
      </w:r>
      <w:r w:rsidR="00F25932">
        <w:rPr>
          <w:rFonts w:ascii="Arial" w:hAnsi="Arial" w:cs="Arial"/>
          <w:b/>
          <w:sz w:val="20"/>
        </w:rPr>
        <w:t>94</w:t>
      </w:r>
      <w:r w:rsidRPr="00F36799">
        <w:rPr>
          <w:rFonts w:ascii="Arial" w:hAnsi="Arial" w:cs="Arial"/>
          <w:b/>
          <w:sz w:val="20"/>
        </w:rPr>
        <w:t xml:space="preserve"> PTO Horsepower)</w:t>
      </w:r>
    </w:p>
    <w:p w:rsidR="00624E03" w:rsidRPr="003E0DD2" w:rsidRDefault="00624E03">
      <w:pPr>
        <w:jc w:val="center"/>
        <w:rPr>
          <w:rFonts w:ascii="Arial" w:hAnsi="Arial" w:cs="Arial"/>
          <w:sz w:val="20"/>
        </w:rPr>
      </w:pPr>
    </w:p>
    <w:p w:rsidR="00624E03" w:rsidRPr="003E0DD2" w:rsidRDefault="00624E03">
      <w:pPr>
        <w:jc w:val="center"/>
        <w:rPr>
          <w:rFonts w:ascii="Arial" w:hAnsi="Arial" w:cs="Arial"/>
          <w:sz w:val="20"/>
        </w:rPr>
      </w:pPr>
    </w:p>
    <w:p w:rsidR="00624E03" w:rsidRPr="00AE67BE" w:rsidRDefault="00326EA7">
      <w:pPr>
        <w:spacing w:line="240" w:lineRule="exact"/>
        <w:jc w:val="center"/>
        <w:rPr>
          <w:rFonts w:ascii="Arial" w:hAnsi="Arial" w:cs="Arial"/>
          <w:color w:val="000000" w:themeColor="text1"/>
          <w:sz w:val="20"/>
        </w:rPr>
      </w:pPr>
      <w:r>
        <w:rPr>
          <w:rFonts w:ascii="Arial" w:hAnsi="Arial" w:cs="Arial"/>
          <w:color w:val="000000" w:themeColor="text1"/>
          <w:sz w:val="20"/>
        </w:rPr>
        <w:t>February 2019</w:t>
      </w:r>
    </w:p>
    <w:p w:rsidR="00624E03" w:rsidRPr="00AE67BE" w:rsidRDefault="00624E03">
      <w:pPr>
        <w:rPr>
          <w:rFonts w:ascii="Arial" w:hAnsi="Arial" w:cs="Arial"/>
          <w:color w:val="000000" w:themeColor="text1"/>
          <w:sz w:val="20"/>
        </w:rPr>
      </w:pPr>
    </w:p>
    <w:p w:rsidR="00624E03" w:rsidRPr="003E0DD2" w:rsidRDefault="00624E03">
      <w:pPr>
        <w:rPr>
          <w:rFonts w:ascii="Arial" w:hAnsi="Arial" w:cs="Arial"/>
          <w:sz w:val="20"/>
        </w:rPr>
      </w:pPr>
    </w:p>
    <w:p w:rsidR="00624E03" w:rsidRPr="00AE67BE" w:rsidRDefault="00624E03">
      <w:pPr>
        <w:tabs>
          <w:tab w:val="left" w:pos="4032"/>
        </w:tabs>
        <w:spacing w:line="240" w:lineRule="exact"/>
        <w:rPr>
          <w:rFonts w:ascii="Arial" w:hAnsi="Arial" w:cs="Arial"/>
          <w:color w:val="000000" w:themeColor="text1"/>
          <w:sz w:val="20"/>
        </w:rPr>
      </w:pPr>
      <w:r w:rsidRPr="003E0DD2">
        <w:rPr>
          <w:rFonts w:ascii="Arial" w:hAnsi="Arial" w:cs="Arial"/>
          <w:sz w:val="20"/>
        </w:rPr>
        <w:t>This specification and questionnaire covers a</w:t>
      </w:r>
      <w:r w:rsidR="00F36799">
        <w:rPr>
          <w:rFonts w:ascii="Arial" w:hAnsi="Arial" w:cs="Arial"/>
          <w:sz w:val="20"/>
        </w:rPr>
        <w:t>n</w:t>
      </w:r>
      <w:r w:rsidRPr="003E0DD2">
        <w:rPr>
          <w:rFonts w:ascii="Arial" w:hAnsi="Arial" w:cs="Arial"/>
          <w:sz w:val="20"/>
        </w:rPr>
        <w:t xml:space="preserve"> </w:t>
      </w:r>
      <w:r w:rsidR="00F36799">
        <w:rPr>
          <w:rFonts w:ascii="Arial" w:hAnsi="Arial" w:cs="Arial"/>
          <w:sz w:val="20"/>
        </w:rPr>
        <w:t>agricultural tractor equipped with cab and driving front axle f</w:t>
      </w:r>
      <w:r w:rsidRPr="003E0DD2">
        <w:rPr>
          <w:rFonts w:ascii="Arial" w:hAnsi="Arial" w:cs="Arial"/>
          <w:sz w:val="20"/>
        </w:rPr>
        <w:t xml:space="preserve">or use in Department of Transportation </w:t>
      </w:r>
      <w:r w:rsidR="00765FA5">
        <w:rPr>
          <w:rFonts w:ascii="Arial" w:hAnsi="Arial" w:cs="Arial"/>
          <w:sz w:val="20"/>
        </w:rPr>
        <w:t xml:space="preserve">roadside </w:t>
      </w:r>
      <w:r w:rsidRPr="003E0DD2">
        <w:rPr>
          <w:rFonts w:ascii="Arial" w:hAnsi="Arial" w:cs="Arial"/>
          <w:sz w:val="20"/>
        </w:rPr>
        <w:t xml:space="preserve">maintenance </w:t>
      </w:r>
      <w:r w:rsidR="0082095C">
        <w:rPr>
          <w:rFonts w:ascii="Arial" w:hAnsi="Arial" w:cs="Arial"/>
          <w:sz w:val="20"/>
        </w:rPr>
        <w:t xml:space="preserve">and rights-of-way mowing </w:t>
      </w:r>
      <w:r w:rsidRPr="003E0DD2">
        <w:rPr>
          <w:rFonts w:ascii="Arial" w:hAnsi="Arial" w:cs="Arial"/>
          <w:sz w:val="20"/>
        </w:rPr>
        <w:t xml:space="preserve">operations. </w:t>
      </w:r>
      <w:r w:rsidR="004F3F53" w:rsidRPr="003E0DD2">
        <w:rPr>
          <w:rFonts w:ascii="Arial" w:hAnsi="Arial" w:cs="Arial"/>
          <w:sz w:val="20"/>
        </w:rPr>
        <w:t>T</w:t>
      </w:r>
      <w:r w:rsidRPr="003E0DD2">
        <w:rPr>
          <w:rFonts w:ascii="Arial" w:hAnsi="Arial" w:cs="Arial"/>
          <w:sz w:val="20"/>
        </w:rPr>
        <w:t xml:space="preserve">he Department of Transportation is </w:t>
      </w:r>
      <w:r w:rsidRPr="00AE67BE">
        <w:rPr>
          <w:rFonts w:ascii="Arial" w:hAnsi="Arial" w:cs="Arial"/>
          <w:color w:val="000000" w:themeColor="text1"/>
          <w:sz w:val="20"/>
        </w:rPr>
        <w:t>specifying acc</w:t>
      </w:r>
      <w:r w:rsidR="00263A87" w:rsidRPr="00AE67BE">
        <w:rPr>
          <w:rFonts w:ascii="Arial" w:hAnsi="Arial" w:cs="Arial"/>
          <w:color w:val="000000" w:themeColor="text1"/>
          <w:sz w:val="20"/>
        </w:rPr>
        <w:t>eptable units by required features and accessories as outlined below.</w:t>
      </w:r>
    </w:p>
    <w:p w:rsidR="00624E03" w:rsidRPr="003E0DD2" w:rsidRDefault="00624E03">
      <w:pPr>
        <w:rPr>
          <w:rFonts w:ascii="Arial" w:hAnsi="Arial" w:cs="Arial"/>
          <w:sz w:val="20"/>
        </w:rPr>
      </w:pPr>
    </w:p>
    <w:p w:rsidR="00624E03" w:rsidRPr="003E0DD2" w:rsidRDefault="00624E03">
      <w:pPr>
        <w:spacing w:line="240" w:lineRule="exact"/>
        <w:rPr>
          <w:rFonts w:ascii="Arial" w:hAnsi="Arial" w:cs="Arial"/>
          <w:sz w:val="20"/>
        </w:rPr>
      </w:pPr>
      <w:r w:rsidRPr="00565B00">
        <w:rPr>
          <w:rFonts w:ascii="Arial" w:hAnsi="Arial" w:cs="Arial"/>
          <w:sz w:val="20"/>
        </w:rPr>
        <w:t xml:space="preserve">Each bidder shall submit with </w:t>
      </w:r>
      <w:r w:rsidR="004F3F53" w:rsidRPr="00565B00">
        <w:rPr>
          <w:rFonts w:ascii="Arial" w:hAnsi="Arial" w:cs="Arial"/>
          <w:sz w:val="20"/>
        </w:rPr>
        <w:t>their</w:t>
      </w:r>
      <w:r w:rsidRPr="00565B00">
        <w:rPr>
          <w:rFonts w:ascii="Arial" w:hAnsi="Arial" w:cs="Arial"/>
          <w:sz w:val="20"/>
        </w:rPr>
        <w:t xml:space="preserve"> bid </w:t>
      </w:r>
      <w:r w:rsidRPr="00565B00">
        <w:rPr>
          <w:rFonts w:ascii="Arial" w:hAnsi="Arial" w:cs="Arial"/>
          <w:b/>
          <w:sz w:val="20"/>
        </w:rPr>
        <w:t>two sets</w:t>
      </w:r>
      <w:r w:rsidRPr="00565B00">
        <w:rPr>
          <w:rFonts w:ascii="Arial" w:hAnsi="Arial" w:cs="Arial"/>
          <w:sz w:val="20"/>
        </w:rPr>
        <w:t xml:space="preserve"> of descriptive literature and specifications describing </w:t>
      </w:r>
      <w:r w:rsidRPr="00A764A6">
        <w:rPr>
          <w:rFonts w:ascii="Arial" w:hAnsi="Arial" w:cs="Arial"/>
          <w:sz w:val="20"/>
        </w:rPr>
        <w:t>all</w:t>
      </w:r>
      <w:r w:rsidRPr="00565B00">
        <w:rPr>
          <w:rFonts w:ascii="Arial" w:hAnsi="Arial" w:cs="Arial"/>
          <w:sz w:val="20"/>
        </w:rPr>
        <w:t xml:space="preserve"> the</w:t>
      </w:r>
      <w:r w:rsidRPr="003E0DD2">
        <w:rPr>
          <w:rFonts w:ascii="Arial" w:hAnsi="Arial" w:cs="Arial"/>
          <w:i/>
          <w:sz w:val="20"/>
        </w:rPr>
        <w:t xml:space="preserve"> </w:t>
      </w:r>
      <w:r w:rsidRPr="00565B00">
        <w:rPr>
          <w:rFonts w:ascii="Arial" w:hAnsi="Arial" w:cs="Arial"/>
          <w:b/>
          <w:sz w:val="20"/>
        </w:rPr>
        <w:t>equipment</w:t>
      </w:r>
      <w:r w:rsidRPr="00565B00">
        <w:rPr>
          <w:rFonts w:ascii="Arial" w:hAnsi="Arial" w:cs="Arial"/>
          <w:sz w:val="20"/>
        </w:rPr>
        <w:t xml:space="preserve"> and </w:t>
      </w:r>
      <w:r w:rsidRPr="00565B00">
        <w:rPr>
          <w:rFonts w:ascii="Arial" w:hAnsi="Arial" w:cs="Arial"/>
          <w:b/>
          <w:sz w:val="20"/>
        </w:rPr>
        <w:t>options</w:t>
      </w:r>
      <w:r w:rsidRPr="00565B00">
        <w:rPr>
          <w:rFonts w:ascii="Arial" w:hAnsi="Arial" w:cs="Arial"/>
          <w:sz w:val="20"/>
        </w:rPr>
        <w:t xml:space="preserve"> proposed. This information shall be clearly marked to indicate the make, model, and</w:t>
      </w:r>
      <w:r w:rsidRPr="003E0DD2">
        <w:rPr>
          <w:rFonts w:ascii="Arial" w:hAnsi="Arial" w:cs="Arial"/>
          <w:sz w:val="20"/>
        </w:rPr>
        <w:t xml:space="preserve"> accessories proposed to be furnished. </w:t>
      </w:r>
    </w:p>
    <w:p w:rsidR="00624E03" w:rsidRPr="003E0DD2" w:rsidRDefault="00624E03">
      <w:pPr>
        <w:rPr>
          <w:rFonts w:ascii="Arial" w:hAnsi="Arial" w:cs="Arial"/>
          <w:sz w:val="20"/>
        </w:rPr>
      </w:pPr>
    </w:p>
    <w:p w:rsidR="00624E03" w:rsidRPr="007270E8" w:rsidRDefault="00624E03">
      <w:pPr>
        <w:spacing w:line="240" w:lineRule="exact"/>
        <w:rPr>
          <w:rFonts w:ascii="Arial" w:hAnsi="Arial" w:cs="Arial"/>
          <w:sz w:val="20"/>
        </w:rPr>
      </w:pPr>
      <w:r w:rsidRPr="007270E8">
        <w:rPr>
          <w:rFonts w:ascii="Arial" w:hAnsi="Arial" w:cs="Arial"/>
          <w:sz w:val="20"/>
        </w:rPr>
        <w:t>Bidders quoting on other-than-specified equipment must submit with their bid written proof of the following:</w:t>
      </w:r>
    </w:p>
    <w:p w:rsidR="00624E03" w:rsidRPr="003E0DD2" w:rsidRDefault="00624E03" w:rsidP="00E46E54">
      <w:pPr>
        <w:numPr>
          <w:ilvl w:val="0"/>
          <w:numId w:val="2"/>
        </w:numPr>
        <w:spacing w:before="120" w:line="240" w:lineRule="exact"/>
        <w:rPr>
          <w:rFonts w:ascii="Arial" w:hAnsi="Arial" w:cs="Arial"/>
          <w:sz w:val="20"/>
        </w:rPr>
      </w:pPr>
      <w:r w:rsidRPr="003E0DD2">
        <w:rPr>
          <w:rFonts w:ascii="Arial" w:hAnsi="Arial" w:cs="Arial"/>
          <w:sz w:val="20"/>
        </w:rPr>
        <w:t xml:space="preserve">The manufacturer of the equipment proposed has been actively involved in the manufacture of the equipment called for in the </w:t>
      </w:r>
      <w:r w:rsidR="004F3F53" w:rsidRPr="003E0DD2">
        <w:rPr>
          <w:rFonts w:ascii="Arial" w:hAnsi="Arial" w:cs="Arial"/>
          <w:sz w:val="20"/>
        </w:rPr>
        <w:t>questionnaire</w:t>
      </w:r>
      <w:r w:rsidRPr="003E0DD2">
        <w:rPr>
          <w:rFonts w:ascii="Arial" w:hAnsi="Arial" w:cs="Arial"/>
          <w:sz w:val="20"/>
        </w:rPr>
        <w:t xml:space="preserve"> for a period of not less than </w:t>
      </w:r>
      <w:r w:rsidR="00A700C3" w:rsidRPr="003E0DD2">
        <w:rPr>
          <w:rFonts w:ascii="Arial" w:hAnsi="Arial" w:cs="Arial"/>
          <w:sz w:val="20"/>
        </w:rPr>
        <w:t>5</w:t>
      </w:r>
      <w:r w:rsidRPr="003E0DD2">
        <w:rPr>
          <w:rFonts w:ascii="Arial" w:hAnsi="Arial" w:cs="Arial"/>
          <w:sz w:val="20"/>
        </w:rPr>
        <w:t xml:space="preserve"> years.</w:t>
      </w:r>
    </w:p>
    <w:p w:rsidR="00624E03" w:rsidRPr="003E0DD2" w:rsidRDefault="00624E03" w:rsidP="00E46E54">
      <w:pPr>
        <w:numPr>
          <w:ilvl w:val="0"/>
          <w:numId w:val="3"/>
        </w:numPr>
        <w:spacing w:before="120" w:line="240" w:lineRule="exact"/>
        <w:rPr>
          <w:rFonts w:ascii="Arial" w:hAnsi="Arial" w:cs="Arial"/>
          <w:sz w:val="20"/>
        </w:rPr>
      </w:pPr>
      <w:r w:rsidRPr="003E0DD2">
        <w:rPr>
          <w:rFonts w:ascii="Arial" w:hAnsi="Arial" w:cs="Arial"/>
          <w:sz w:val="20"/>
        </w:rPr>
        <w:t>Parts and service for the equipment proposed ar</w:t>
      </w:r>
      <w:r w:rsidR="00565B00">
        <w:rPr>
          <w:rFonts w:ascii="Arial" w:hAnsi="Arial" w:cs="Arial"/>
          <w:sz w:val="20"/>
        </w:rPr>
        <w:t>e readily available within the S</w:t>
      </w:r>
      <w:r w:rsidRPr="003E0DD2">
        <w:rPr>
          <w:rFonts w:ascii="Arial" w:hAnsi="Arial" w:cs="Arial"/>
          <w:sz w:val="20"/>
        </w:rPr>
        <w:t>tate of Illinois.</w:t>
      </w:r>
    </w:p>
    <w:p w:rsidR="00624E03" w:rsidRPr="003E0DD2" w:rsidRDefault="00624E03">
      <w:pPr>
        <w:rPr>
          <w:rFonts w:ascii="Arial" w:hAnsi="Arial" w:cs="Arial"/>
          <w:sz w:val="20"/>
        </w:rPr>
      </w:pPr>
    </w:p>
    <w:p w:rsidR="00624E03" w:rsidRPr="003E0DD2" w:rsidRDefault="00624E03">
      <w:pPr>
        <w:spacing w:line="240" w:lineRule="exact"/>
        <w:rPr>
          <w:rFonts w:ascii="Arial" w:hAnsi="Arial" w:cs="Arial"/>
          <w:sz w:val="20"/>
        </w:rPr>
      </w:pPr>
      <w:r w:rsidRPr="003E0DD2">
        <w:rPr>
          <w:rFonts w:ascii="Arial" w:hAnsi="Arial" w:cs="Arial"/>
          <w:sz w:val="20"/>
        </w:rPr>
        <w:t xml:space="preserve">It is the responsibility of each bidder to complete and return this questionnaire with the bid. </w:t>
      </w:r>
    </w:p>
    <w:p w:rsidR="00624E03" w:rsidRPr="003E0DD2" w:rsidRDefault="00624E03">
      <w:pPr>
        <w:rPr>
          <w:rFonts w:ascii="Arial" w:hAnsi="Arial" w:cs="Arial"/>
          <w:sz w:val="20"/>
        </w:rPr>
      </w:pPr>
    </w:p>
    <w:p w:rsidR="00624E03" w:rsidRPr="00565B00" w:rsidRDefault="00624E03">
      <w:pPr>
        <w:tabs>
          <w:tab w:val="left" w:pos="2160"/>
        </w:tabs>
        <w:spacing w:line="240" w:lineRule="exact"/>
        <w:rPr>
          <w:rFonts w:ascii="Arial" w:hAnsi="Arial" w:cs="Arial"/>
          <w:b/>
          <w:sz w:val="20"/>
        </w:rPr>
      </w:pPr>
      <w:r w:rsidRPr="00565B00">
        <w:rPr>
          <w:rFonts w:ascii="Arial" w:hAnsi="Arial" w:cs="Arial"/>
          <w:b/>
          <w:sz w:val="20"/>
        </w:rPr>
        <w:t>Unless otherwise specified, the proposed equipment shall be complete in all parts and ready for immediate use upon delivery.</w:t>
      </w:r>
    </w:p>
    <w:p w:rsidR="00645385" w:rsidRPr="00AE67BE" w:rsidRDefault="00645385" w:rsidP="00645385">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themeColor="text1"/>
          <w:sz w:val="20"/>
        </w:rPr>
      </w:pPr>
      <w:r w:rsidRPr="00AE67BE">
        <w:rPr>
          <w:rFonts w:ascii="Arial" w:hAnsi="Arial" w:cs="Arial"/>
          <w:b/>
          <w:color w:val="000000" w:themeColor="text1"/>
          <w:sz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809"/>
        <w:gridCol w:w="8"/>
        <w:gridCol w:w="353"/>
        <w:gridCol w:w="89"/>
        <w:gridCol w:w="260"/>
        <w:gridCol w:w="274"/>
        <w:gridCol w:w="6397"/>
        <w:gridCol w:w="1908"/>
      </w:tblGrid>
      <w:tr w:rsidR="00645385" w:rsidRPr="00C910C9" w:rsidTr="009E1F64">
        <w:trPr>
          <w:trHeight w:val="288"/>
        </w:trPr>
        <w:tc>
          <w:tcPr>
            <w:tcW w:w="10098" w:type="dxa"/>
            <w:gridSpan w:val="8"/>
          </w:tcPr>
          <w:p w:rsidR="00645385" w:rsidRPr="00C910C9" w:rsidRDefault="00645385" w:rsidP="009E1F64">
            <w:pPr>
              <w:spacing w:before="120"/>
              <w:ind w:right="816"/>
              <w:rPr>
                <w:rFonts w:ascii="Arial" w:hAnsi="Arial" w:cs="Arial"/>
                <w:b/>
                <w:sz w:val="20"/>
              </w:rPr>
            </w:pPr>
            <w:r w:rsidRPr="00C910C9">
              <w:rPr>
                <w:rFonts w:ascii="Arial" w:hAnsi="Arial" w:cs="Arial"/>
                <w:b/>
                <w:sz w:val="20"/>
              </w:rPr>
              <w:t>Proposed With This Bid:</w:t>
            </w:r>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69"/>
        </w:trPr>
        <w:tc>
          <w:tcPr>
            <w:tcW w:w="809" w:type="dxa"/>
            <w:tcBorders>
              <w:top w:val="nil"/>
              <w:left w:val="nil"/>
              <w:bottom w:val="nil"/>
              <w:right w:val="nil"/>
            </w:tcBorders>
            <w:shd w:val="clear" w:color="auto" w:fill="auto"/>
            <w:vAlign w:val="bottom"/>
          </w:tcPr>
          <w:p w:rsidR="00645385" w:rsidRPr="00DC4BA5" w:rsidRDefault="00645385" w:rsidP="009E1F64">
            <w:pPr>
              <w:rPr>
                <w:rFonts w:ascii="Arial" w:hAnsi="Arial" w:cs="Arial"/>
                <w:color w:val="000000" w:themeColor="text1"/>
                <w:sz w:val="20"/>
              </w:rPr>
            </w:pPr>
            <w:r w:rsidRPr="00DC4BA5">
              <w:rPr>
                <w:rFonts w:ascii="Arial" w:hAnsi="Arial" w:cs="Arial"/>
                <w:color w:val="000000" w:themeColor="text1"/>
                <w:sz w:val="20"/>
              </w:rPr>
              <w:t>Make:</w:t>
            </w:r>
          </w:p>
        </w:tc>
        <w:bookmarkStart w:id="1" w:name="Text9"/>
        <w:tc>
          <w:tcPr>
            <w:tcW w:w="7381" w:type="dxa"/>
            <w:gridSpan w:val="6"/>
            <w:tcBorders>
              <w:top w:val="nil"/>
              <w:left w:val="nil"/>
              <w:right w:val="nil"/>
            </w:tcBorders>
            <w:shd w:val="clear" w:color="auto" w:fill="auto"/>
            <w:vAlign w:val="bottom"/>
          </w:tcPr>
          <w:p w:rsidR="00645385" w:rsidRPr="00DC4BA5" w:rsidRDefault="00645385" w:rsidP="009E1F64">
            <w:pPr>
              <w:rPr>
                <w:rFonts w:ascii="Arial" w:hAnsi="Arial" w:cs="Arial"/>
                <w:color w:val="000000" w:themeColor="text1"/>
                <w:sz w:val="20"/>
              </w:rPr>
            </w:pPr>
            <w:r w:rsidRPr="00DC4BA5">
              <w:rPr>
                <w:rFonts w:ascii="Arial" w:hAnsi="Arial" w:cs="Arial"/>
                <w:color w:val="000000" w:themeColor="text1"/>
                <w:sz w:val="20"/>
              </w:rPr>
              <w:fldChar w:fldCharType="begin">
                <w:ffData>
                  <w:name w:val="Text9"/>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17" w:type="dxa"/>
            <w:gridSpan w:val="2"/>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Model:</w:t>
            </w:r>
          </w:p>
        </w:tc>
        <w:tc>
          <w:tcPr>
            <w:tcW w:w="7373" w:type="dxa"/>
            <w:gridSpan w:val="5"/>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2"/>
                  <w:enabled/>
                  <w:calcOnExit w:val="0"/>
                  <w:textInput/>
                </w:ffData>
              </w:fldChar>
            </w:r>
            <w:bookmarkStart w:id="2" w:name="Text2"/>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793" w:type="dxa"/>
            <w:gridSpan w:val="6"/>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Manufactured by:</w:t>
            </w:r>
          </w:p>
        </w:tc>
        <w:tc>
          <w:tcPr>
            <w:tcW w:w="6397" w:type="dxa"/>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3"/>
                  <w:enabled/>
                  <w:calcOnExit w:val="0"/>
                  <w:textInput/>
                </w:ffData>
              </w:fldChar>
            </w:r>
            <w:bookmarkStart w:id="3" w:name="Text3"/>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3"/>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170" w:type="dxa"/>
            <w:gridSpan w:val="3"/>
            <w:tcBorders>
              <w:top w:val="nil"/>
              <w:left w:val="nil"/>
              <w:bottom w:val="nil"/>
              <w:right w:val="nil"/>
            </w:tcBorders>
            <w:shd w:val="clear" w:color="auto" w:fill="auto"/>
            <w:vAlign w:val="bottom"/>
          </w:tcPr>
          <w:p w:rsidR="00645385" w:rsidRPr="00DC4BA5" w:rsidRDefault="00CB11F2" w:rsidP="00A24B67">
            <w:pPr>
              <w:spacing w:before="240"/>
              <w:rPr>
                <w:rFonts w:ascii="Arial" w:hAnsi="Arial" w:cs="Arial"/>
                <w:color w:val="000000" w:themeColor="text1"/>
                <w:sz w:val="20"/>
              </w:rPr>
            </w:pPr>
            <w:r>
              <w:rPr>
                <w:rFonts w:ascii="Arial" w:hAnsi="Arial" w:cs="Arial"/>
                <w:color w:val="000000" w:themeColor="text1"/>
                <w:sz w:val="20"/>
              </w:rPr>
              <w:t>Bidder</w:t>
            </w:r>
            <w:r w:rsidR="00645385" w:rsidRPr="00DC4BA5">
              <w:rPr>
                <w:rFonts w:ascii="Arial" w:hAnsi="Arial" w:cs="Arial"/>
                <w:color w:val="000000" w:themeColor="text1"/>
                <w:sz w:val="20"/>
              </w:rPr>
              <w:t>:</w:t>
            </w:r>
          </w:p>
        </w:tc>
        <w:tc>
          <w:tcPr>
            <w:tcW w:w="7020" w:type="dxa"/>
            <w:gridSpan w:val="4"/>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4"/>
                  <w:enabled/>
                  <w:calcOnExit w:val="0"/>
                  <w:textInput/>
                </w:ffData>
              </w:fldChar>
            </w:r>
            <w:bookmarkStart w:id="4" w:name="Text4"/>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4"/>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1"/>
          <w:wBefore w:w="1170" w:type="dxa"/>
          <w:wAfter w:w="1908" w:type="dxa"/>
          <w:trHeight w:val="350"/>
        </w:trPr>
        <w:tc>
          <w:tcPr>
            <w:tcW w:w="7020" w:type="dxa"/>
            <w:gridSpan w:val="4"/>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bookmarkStart w:id="5" w:name="Text5"/>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5"/>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519" w:type="dxa"/>
            <w:gridSpan w:val="5"/>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Contact name:</w:t>
            </w:r>
          </w:p>
        </w:tc>
        <w:tc>
          <w:tcPr>
            <w:tcW w:w="6671" w:type="dxa"/>
            <w:gridSpan w:val="2"/>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6"/>
                  <w:enabled/>
                  <w:calcOnExit w:val="0"/>
                  <w:textInput/>
                </w:ffData>
              </w:fldChar>
            </w:r>
            <w:bookmarkStart w:id="6" w:name="Text6"/>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6"/>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259" w:type="dxa"/>
            <w:gridSpan w:val="4"/>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Telephone:</w:t>
            </w:r>
          </w:p>
        </w:tc>
        <w:tc>
          <w:tcPr>
            <w:tcW w:w="6931" w:type="dxa"/>
            <w:gridSpan w:val="3"/>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7"/>
                  <w:enabled/>
                  <w:calcOnExit w:val="0"/>
                  <w:textInput/>
                </w:ffData>
              </w:fldChar>
            </w:r>
            <w:bookmarkStart w:id="7" w:name="Text7"/>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7"/>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09" w:type="dxa"/>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Email:</w:t>
            </w:r>
          </w:p>
        </w:tc>
        <w:tc>
          <w:tcPr>
            <w:tcW w:w="7381" w:type="dxa"/>
            <w:gridSpan w:val="6"/>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8"/>
                  <w:enabled/>
                  <w:calcOnExit w:val="0"/>
                  <w:textInput/>
                </w:ffData>
              </w:fldChar>
            </w:r>
            <w:bookmarkStart w:id="8" w:name="Text8"/>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8"/>
          </w:p>
        </w:tc>
      </w:tr>
    </w:tbl>
    <w:p w:rsidR="00B3467B" w:rsidRPr="00B3467B" w:rsidRDefault="00B3467B" w:rsidP="00B3467B">
      <w:pPr>
        <w:overflowPunct w:val="0"/>
        <w:autoSpaceDE w:val="0"/>
        <w:autoSpaceDN w:val="0"/>
        <w:adjustRightInd w:val="0"/>
        <w:spacing w:before="240"/>
        <w:ind w:right="-264"/>
        <w:textAlignment w:val="baseline"/>
        <w:rPr>
          <w:rFonts w:ascii="Arial" w:hAnsi="Arial" w:cs="Arial"/>
          <w:b/>
          <w:i/>
          <w:sz w:val="20"/>
        </w:rPr>
      </w:pPr>
      <w:r w:rsidRPr="00B3467B">
        <w:rPr>
          <w:rFonts w:ascii="Arial" w:hAnsi="Arial" w:cs="Arial"/>
          <w:b/>
          <w:sz w:val="20"/>
        </w:rPr>
        <w:t>Note: If the equipment proposed exceeds the minimums called for in the specification please do not mark NO. Mark Yes and explain with a short comment on how it exceeds.</w:t>
      </w:r>
    </w:p>
    <w:p w:rsidR="00E95088" w:rsidRDefault="00E95088">
      <w:pPr>
        <w:rPr>
          <w:rFonts w:ascii="Arial" w:hAnsi="Arial" w:cs="Arial"/>
          <w:sz w:val="20"/>
        </w:rPr>
      </w:pPr>
      <w:r>
        <w:rPr>
          <w:rFonts w:ascii="Arial" w:hAnsi="Arial" w:cs="Arial"/>
          <w:sz w:val="20"/>
        </w:rPr>
        <w:br w:type="page"/>
      </w:r>
    </w:p>
    <w:p w:rsidR="00624E03" w:rsidRDefault="00107FAC">
      <w:pPr>
        <w:rPr>
          <w:rFonts w:ascii="Arial" w:hAnsi="Arial" w:cs="Arial"/>
          <w:b/>
          <w:szCs w:val="24"/>
        </w:rPr>
      </w:pPr>
      <w:r w:rsidRPr="00107FAC">
        <w:rPr>
          <w:rFonts w:ascii="Arial" w:hAnsi="Arial" w:cs="Arial"/>
          <w:b/>
          <w:szCs w:val="24"/>
        </w:rPr>
        <w:lastRenderedPageBreak/>
        <w:t>Tractor:</w:t>
      </w:r>
    </w:p>
    <w:p w:rsidR="00107FAC" w:rsidRDefault="00107FAC">
      <w:pPr>
        <w:rPr>
          <w:rFonts w:ascii="Arial" w:hAnsi="Arial" w:cs="Arial"/>
          <w:b/>
          <w:szCs w:val="24"/>
        </w:rPr>
      </w:pPr>
    </w:p>
    <w:p w:rsidR="00886D69" w:rsidRPr="00886D69" w:rsidRDefault="00886D69">
      <w:pPr>
        <w:rPr>
          <w:rFonts w:ascii="Arial" w:hAnsi="Arial" w:cs="Arial"/>
          <w:sz w:val="20"/>
        </w:rPr>
      </w:pPr>
      <w:r w:rsidRPr="00886D69">
        <w:rPr>
          <w:rFonts w:ascii="Arial" w:hAnsi="Arial" w:cs="Arial"/>
          <w:sz w:val="20"/>
        </w:rPr>
        <w:t xml:space="preserve">The tractor </w:t>
      </w:r>
      <w:r w:rsidR="003E5868">
        <w:rPr>
          <w:rFonts w:ascii="Arial" w:hAnsi="Arial" w:cs="Arial"/>
          <w:sz w:val="20"/>
        </w:rPr>
        <w:t>shall be described as a</w:t>
      </w:r>
      <w:r w:rsidR="00E2514B">
        <w:rPr>
          <w:rFonts w:ascii="Arial" w:hAnsi="Arial" w:cs="Arial"/>
          <w:sz w:val="20"/>
        </w:rPr>
        <w:t>n</w:t>
      </w:r>
      <w:r w:rsidR="003E5868">
        <w:rPr>
          <w:rFonts w:ascii="Arial" w:hAnsi="Arial" w:cs="Arial"/>
          <w:sz w:val="20"/>
        </w:rPr>
        <w:t xml:space="preserve"> </w:t>
      </w:r>
      <w:r w:rsidR="00E2514B">
        <w:rPr>
          <w:rFonts w:ascii="Arial" w:hAnsi="Arial" w:cs="Arial"/>
          <w:sz w:val="20"/>
        </w:rPr>
        <w:t>agricultural</w:t>
      </w:r>
      <w:r w:rsidR="003E5868">
        <w:rPr>
          <w:rFonts w:ascii="Arial" w:hAnsi="Arial" w:cs="Arial"/>
          <w:sz w:val="20"/>
        </w:rPr>
        <w:t xml:space="preserve"> tractor with</w:t>
      </w:r>
      <w:r w:rsidR="00E2514B">
        <w:rPr>
          <w:rFonts w:ascii="Arial" w:hAnsi="Arial" w:cs="Arial"/>
          <w:sz w:val="20"/>
        </w:rPr>
        <w:t xml:space="preserve"> all season cab and</w:t>
      </w:r>
      <w:r w:rsidR="003E5868">
        <w:rPr>
          <w:rFonts w:ascii="Arial" w:hAnsi="Arial" w:cs="Arial"/>
          <w:sz w:val="20"/>
        </w:rPr>
        <w:t xml:space="preserve"> front wheel assist </w:t>
      </w:r>
      <w:r w:rsidR="00E2514B">
        <w:rPr>
          <w:rFonts w:ascii="Arial" w:hAnsi="Arial" w:cs="Arial"/>
          <w:sz w:val="20"/>
        </w:rPr>
        <w:t xml:space="preserve">including </w:t>
      </w:r>
      <w:r w:rsidR="003E5868">
        <w:rPr>
          <w:rFonts w:ascii="Arial" w:hAnsi="Arial" w:cs="Arial"/>
          <w:sz w:val="20"/>
        </w:rPr>
        <w:t>the features and options as described below.</w:t>
      </w:r>
    </w:p>
    <w:p w:rsidR="00886D69" w:rsidRPr="00107FAC" w:rsidRDefault="00886D69">
      <w:pPr>
        <w:rPr>
          <w:rFonts w:ascii="Arial" w:hAnsi="Arial" w:cs="Arial"/>
          <w:b/>
          <w:szCs w:val="24"/>
        </w:rPr>
      </w:pPr>
    </w:p>
    <w:p w:rsidR="00107FAC" w:rsidRDefault="00107FAC">
      <w:pPr>
        <w:rPr>
          <w:rFonts w:ascii="Arial" w:hAnsi="Arial" w:cs="Arial"/>
          <w:sz w:val="20"/>
        </w:rPr>
      </w:pPr>
      <w:r>
        <w:rPr>
          <w:rFonts w:ascii="Arial" w:hAnsi="Arial" w:cs="Arial"/>
          <w:sz w:val="20"/>
        </w:rPr>
        <w:t>The tractor</w:t>
      </w:r>
      <w:r w:rsidR="008046F8">
        <w:rPr>
          <w:rFonts w:ascii="Arial" w:hAnsi="Arial" w:cs="Arial"/>
          <w:sz w:val="20"/>
        </w:rPr>
        <w:t xml:space="preserve"> shall be powered by a </w:t>
      </w:r>
      <w:r w:rsidR="00E93CF8">
        <w:rPr>
          <w:rFonts w:ascii="Arial" w:hAnsi="Arial" w:cs="Arial"/>
          <w:sz w:val="20"/>
        </w:rPr>
        <w:t xml:space="preserve">4-cylinder, </w:t>
      </w:r>
      <w:r w:rsidR="0078334A">
        <w:rPr>
          <w:rFonts w:ascii="Arial" w:hAnsi="Arial" w:cs="Arial"/>
          <w:sz w:val="20"/>
        </w:rPr>
        <w:t>turbo-charged, with air-to-air after cooling</w:t>
      </w:r>
      <w:r w:rsidR="00CC60B1">
        <w:rPr>
          <w:rFonts w:ascii="Arial" w:hAnsi="Arial" w:cs="Arial"/>
          <w:sz w:val="20"/>
        </w:rPr>
        <w:t>,</w:t>
      </w:r>
      <w:r w:rsidR="00034B32">
        <w:rPr>
          <w:rFonts w:ascii="Arial" w:hAnsi="Arial" w:cs="Arial"/>
          <w:sz w:val="20"/>
        </w:rPr>
        <w:t xml:space="preserve"> </w:t>
      </w:r>
      <w:r w:rsidR="00D61B1B">
        <w:rPr>
          <w:rFonts w:ascii="Arial" w:hAnsi="Arial" w:cs="Arial"/>
          <w:sz w:val="20"/>
        </w:rPr>
        <w:t xml:space="preserve">diesel </w:t>
      </w:r>
      <w:r w:rsidR="008046F8">
        <w:rPr>
          <w:rFonts w:ascii="Arial" w:hAnsi="Arial" w:cs="Arial"/>
          <w:sz w:val="20"/>
        </w:rPr>
        <w:t>engine</w:t>
      </w:r>
      <w:r w:rsidR="0078334A">
        <w:rPr>
          <w:rFonts w:ascii="Arial" w:hAnsi="Arial" w:cs="Arial"/>
          <w:sz w:val="20"/>
        </w:rPr>
        <w:t xml:space="preserve">.  The engine shall have a published </w:t>
      </w:r>
      <w:r w:rsidR="00BF5BA9">
        <w:rPr>
          <w:rFonts w:ascii="Arial" w:hAnsi="Arial" w:cs="Arial"/>
          <w:sz w:val="20"/>
        </w:rPr>
        <w:t xml:space="preserve">rating </w:t>
      </w:r>
      <w:r w:rsidR="00010004">
        <w:rPr>
          <w:rFonts w:ascii="Arial" w:hAnsi="Arial" w:cs="Arial"/>
          <w:sz w:val="20"/>
        </w:rPr>
        <w:t xml:space="preserve">of </w:t>
      </w:r>
      <w:r w:rsidR="00C120C3">
        <w:rPr>
          <w:rFonts w:ascii="Arial" w:hAnsi="Arial" w:cs="Arial"/>
          <w:sz w:val="20"/>
        </w:rPr>
        <w:t xml:space="preserve">approximately </w:t>
      </w:r>
      <w:r w:rsidR="00B7531B">
        <w:rPr>
          <w:rFonts w:ascii="Arial" w:hAnsi="Arial" w:cs="Arial"/>
          <w:sz w:val="20"/>
        </w:rPr>
        <w:t>94</w:t>
      </w:r>
      <w:r w:rsidR="00010004">
        <w:rPr>
          <w:rFonts w:ascii="Arial" w:hAnsi="Arial" w:cs="Arial"/>
          <w:sz w:val="20"/>
        </w:rPr>
        <w:t xml:space="preserve"> PTO horsepower</w:t>
      </w:r>
      <w:r w:rsidR="00B7531B">
        <w:rPr>
          <w:rFonts w:ascii="Arial" w:hAnsi="Arial" w:cs="Arial"/>
          <w:sz w:val="20"/>
        </w:rPr>
        <w:t xml:space="preserve"> at rated RPM</w:t>
      </w:r>
      <w:r w:rsidR="00010004">
        <w:rPr>
          <w:rFonts w:ascii="Arial" w:hAnsi="Arial" w:cs="Arial"/>
          <w:sz w:val="20"/>
        </w:rPr>
        <w:t xml:space="preserve">.  The </w:t>
      </w:r>
      <w:r w:rsidR="00D61B1B">
        <w:rPr>
          <w:rFonts w:ascii="Arial" w:hAnsi="Arial" w:cs="Arial"/>
          <w:sz w:val="20"/>
        </w:rPr>
        <w:t xml:space="preserve">gross horsepower rating of </w:t>
      </w:r>
      <w:r w:rsidR="00BF5BA9">
        <w:rPr>
          <w:rFonts w:ascii="Arial" w:hAnsi="Arial" w:cs="Arial"/>
          <w:sz w:val="20"/>
        </w:rPr>
        <w:t xml:space="preserve">the engine shall be </w:t>
      </w:r>
      <w:r w:rsidR="00010004">
        <w:rPr>
          <w:rFonts w:ascii="Arial" w:hAnsi="Arial" w:cs="Arial"/>
          <w:sz w:val="20"/>
        </w:rPr>
        <w:t xml:space="preserve">approximately </w:t>
      </w:r>
      <w:r w:rsidR="00A13F41">
        <w:rPr>
          <w:rFonts w:ascii="Arial" w:hAnsi="Arial" w:cs="Arial"/>
          <w:sz w:val="20"/>
        </w:rPr>
        <w:t>1</w:t>
      </w:r>
      <w:r w:rsidR="00B7531B">
        <w:rPr>
          <w:rFonts w:ascii="Arial" w:hAnsi="Arial" w:cs="Arial"/>
          <w:sz w:val="20"/>
        </w:rPr>
        <w:t>2</w:t>
      </w:r>
      <w:r w:rsidR="00A13F41">
        <w:rPr>
          <w:rFonts w:ascii="Arial" w:hAnsi="Arial" w:cs="Arial"/>
          <w:sz w:val="20"/>
        </w:rPr>
        <w:t>0 horsepower</w:t>
      </w:r>
      <w:r w:rsidR="00B7531B">
        <w:rPr>
          <w:rFonts w:ascii="Arial" w:hAnsi="Arial" w:cs="Arial"/>
          <w:sz w:val="20"/>
        </w:rPr>
        <w:t xml:space="preserve"> at rated RPM</w:t>
      </w:r>
      <w:r w:rsidR="00A13F41">
        <w:rPr>
          <w:rFonts w:ascii="Arial" w:hAnsi="Arial" w:cs="Arial"/>
          <w:sz w:val="20"/>
        </w:rPr>
        <w:t>.</w:t>
      </w:r>
      <w:r w:rsidR="00D61B1B">
        <w:rPr>
          <w:rFonts w:ascii="Arial" w:hAnsi="Arial" w:cs="Arial"/>
          <w:sz w:val="20"/>
        </w:rPr>
        <w:t xml:space="preserve">  </w:t>
      </w:r>
      <w:r w:rsidR="004C333D">
        <w:rPr>
          <w:rFonts w:ascii="Arial" w:hAnsi="Arial" w:cs="Arial"/>
          <w:sz w:val="20"/>
        </w:rPr>
        <w:t xml:space="preserve">The engine shall comply with </w:t>
      </w:r>
      <w:r w:rsidR="000417C7">
        <w:rPr>
          <w:rFonts w:ascii="Arial" w:hAnsi="Arial" w:cs="Arial"/>
          <w:sz w:val="20"/>
        </w:rPr>
        <w:t xml:space="preserve">all </w:t>
      </w:r>
      <w:r w:rsidR="00A94B00">
        <w:rPr>
          <w:rFonts w:ascii="Arial" w:hAnsi="Arial" w:cs="Arial"/>
          <w:sz w:val="20"/>
        </w:rPr>
        <w:t>T</w:t>
      </w:r>
      <w:r w:rsidR="004C333D">
        <w:rPr>
          <w:rFonts w:ascii="Arial" w:hAnsi="Arial" w:cs="Arial"/>
          <w:sz w:val="20"/>
        </w:rPr>
        <w:t xml:space="preserve">ier 4 </w:t>
      </w:r>
      <w:r w:rsidR="00666D88">
        <w:rPr>
          <w:rFonts w:ascii="Arial" w:hAnsi="Arial" w:cs="Arial"/>
          <w:sz w:val="20"/>
        </w:rPr>
        <w:t xml:space="preserve">emission </w:t>
      </w:r>
      <w:r w:rsidR="004C333D">
        <w:rPr>
          <w:rFonts w:ascii="Arial" w:hAnsi="Arial" w:cs="Arial"/>
          <w:sz w:val="20"/>
        </w:rPr>
        <w:t>standards.</w:t>
      </w:r>
    </w:p>
    <w:p w:rsidR="0051071F" w:rsidRPr="00A70D71" w:rsidRDefault="0051071F" w:rsidP="0051071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tbl>
      <w:tblPr>
        <w:tblW w:w="5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450"/>
        <w:gridCol w:w="1350"/>
        <w:gridCol w:w="1710"/>
      </w:tblGrid>
      <w:tr w:rsidR="00BF5BA9" w:rsidRPr="00B032BF" w:rsidTr="00E51291">
        <w:trPr>
          <w:gridAfter w:val="1"/>
          <w:wAfter w:w="1710" w:type="dxa"/>
        </w:trPr>
        <w:tc>
          <w:tcPr>
            <w:tcW w:w="2070" w:type="dxa"/>
            <w:tcBorders>
              <w:top w:val="nil"/>
              <w:left w:val="nil"/>
              <w:bottom w:val="nil"/>
              <w:right w:val="nil"/>
            </w:tcBorders>
          </w:tcPr>
          <w:p w:rsidR="00BF5BA9" w:rsidRPr="00B032BF" w:rsidRDefault="00E51291" w:rsidP="00F25932">
            <w:pPr>
              <w:tabs>
                <w:tab w:val="left" w:pos="576"/>
              </w:tabs>
              <w:spacing w:before="120" w:line="240" w:lineRule="exact"/>
              <w:rPr>
                <w:rFonts w:ascii="Arial" w:hAnsi="Arial" w:cs="Arial"/>
                <w:color w:val="000000"/>
                <w:sz w:val="20"/>
              </w:rPr>
            </w:pPr>
            <w:r>
              <w:rPr>
                <w:rFonts w:ascii="Arial" w:hAnsi="Arial" w:cs="Arial"/>
                <w:color w:val="000000"/>
                <w:sz w:val="20"/>
              </w:rPr>
              <w:t>Number of cylinders</w:t>
            </w:r>
            <w:r w:rsidR="00BF5BA9">
              <w:rPr>
                <w:rFonts w:ascii="Arial" w:hAnsi="Arial" w:cs="Arial"/>
                <w:color w:val="000000"/>
                <w:sz w:val="20"/>
              </w:rPr>
              <w:t>:</w:t>
            </w:r>
          </w:p>
        </w:tc>
        <w:tc>
          <w:tcPr>
            <w:tcW w:w="1800" w:type="dxa"/>
            <w:gridSpan w:val="2"/>
            <w:tcBorders>
              <w:top w:val="nil"/>
              <w:left w:val="nil"/>
              <w:bottom w:val="single" w:sz="4" w:space="0" w:color="auto"/>
              <w:right w:val="nil"/>
            </w:tcBorders>
          </w:tcPr>
          <w:p w:rsidR="00BF5BA9" w:rsidRPr="00A13F41" w:rsidRDefault="00BF5BA9" w:rsidP="00F25932">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r w:rsidR="00B032BF" w:rsidRPr="00B032BF" w:rsidTr="00E51291">
        <w:tc>
          <w:tcPr>
            <w:tcW w:w="2520" w:type="dxa"/>
            <w:gridSpan w:val="2"/>
            <w:tcBorders>
              <w:top w:val="nil"/>
              <w:left w:val="nil"/>
              <w:bottom w:val="nil"/>
              <w:right w:val="nil"/>
            </w:tcBorders>
          </w:tcPr>
          <w:p w:rsidR="00B032BF" w:rsidRPr="00B032BF" w:rsidRDefault="00B032BF" w:rsidP="009E1F64">
            <w:pPr>
              <w:tabs>
                <w:tab w:val="left" w:pos="576"/>
              </w:tabs>
              <w:spacing w:before="120" w:line="240" w:lineRule="exact"/>
              <w:rPr>
                <w:rFonts w:ascii="Arial" w:hAnsi="Arial" w:cs="Arial"/>
                <w:color w:val="000000"/>
                <w:sz w:val="20"/>
              </w:rPr>
            </w:pPr>
            <w:r>
              <w:rPr>
                <w:rFonts w:ascii="Arial" w:hAnsi="Arial" w:cs="Arial"/>
                <w:color w:val="000000"/>
                <w:sz w:val="20"/>
              </w:rPr>
              <w:t>Rated</w:t>
            </w:r>
            <w:r w:rsidR="00D53205">
              <w:rPr>
                <w:rFonts w:ascii="Arial" w:hAnsi="Arial" w:cs="Arial"/>
                <w:color w:val="000000"/>
                <w:sz w:val="20"/>
              </w:rPr>
              <w:t xml:space="preserve"> PTO</w:t>
            </w:r>
            <w:r>
              <w:rPr>
                <w:rFonts w:ascii="Arial" w:hAnsi="Arial" w:cs="Arial"/>
                <w:color w:val="000000"/>
                <w:sz w:val="20"/>
              </w:rPr>
              <w:t xml:space="preserve"> Horsepower:</w:t>
            </w:r>
          </w:p>
        </w:tc>
        <w:tc>
          <w:tcPr>
            <w:tcW w:w="3060" w:type="dxa"/>
            <w:gridSpan w:val="2"/>
            <w:tcBorders>
              <w:top w:val="nil"/>
              <w:left w:val="nil"/>
              <w:bottom w:val="single" w:sz="4" w:space="0" w:color="auto"/>
              <w:right w:val="nil"/>
            </w:tcBorders>
            <w:vAlign w:val="bottom"/>
          </w:tcPr>
          <w:p w:rsidR="00B032BF" w:rsidRPr="00B032BF" w:rsidRDefault="00B032BF" w:rsidP="00BF5BA9">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A13F41" w:rsidRPr="00B032BF" w:rsidTr="00E51291">
        <w:tc>
          <w:tcPr>
            <w:tcW w:w="2070" w:type="dxa"/>
            <w:tcBorders>
              <w:top w:val="nil"/>
              <w:left w:val="nil"/>
              <w:bottom w:val="nil"/>
              <w:right w:val="nil"/>
            </w:tcBorders>
          </w:tcPr>
          <w:p w:rsidR="00A13F41" w:rsidRPr="00B032BF" w:rsidRDefault="00D53205" w:rsidP="00F25932">
            <w:pPr>
              <w:tabs>
                <w:tab w:val="left" w:pos="576"/>
              </w:tabs>
              <w:spacing w:before="120" w:line="240" w:lineRule="exact"/>
              <w:rPr>
                <w:rFonts w:ascii="Arial" w:hAnsi="Arial" w:cs="Arial"/>
                <w:color w:val="000000"/>
                <w:sz w:val="20"/>
              </w:rPr>
            </w:pPr>
            <w:r>
              <w:rPr>
                <w:rFonts w:ascii="Arial" w:hAnsi="Arial" w:cs="Arial"/>
                <w:color w:val="000000"/>
                <w:sz w:val="20"/>
              </w:rPr>
              <w:t xml:space="preserve">Gross </w:t>
            </w:r>
            <w:r w:rsidR="00A13F41">
              <w:rPr>
                <w:rFonts w:ascii="Arial" w:hAnsi="Arial" w:cs="Arial"/>
                <w:color w:val="000000"/>
                <w:sz w:val="20"/>
              </w:rPr>
              <w:t>Horsepower:</w:t>
            </w:r>
          </w:p>
        </w:tc>
        <w:tc>
          <w:tcPr>
            <w:tcW w:w="3510" w:type="dxa"/>
            <w:gridSpan w:val="3"/>
            <w:tcBorders>
              <w:top w:val="nil"/>
              <w:left w:val="nil"/>
              <w:bottom w:val="single" w:sz="4" w:space="0" w:color="auto"/>
              <w:right w:val="nil"/>
            </w:tcBorders>
          </w:tcPr>
          <w:p w:rsidR="00A13F41" w:rsidRPr="00A13F41" w:rsidRDefault="00A13F41" w:rsidP="00F25932">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bl>
    <w:p w:rsidR="000336F9" w:rsidRPr="00A70D71" w:rsidRDefault="000336F9" w:rsidP="000336F9">
      <w:pPr>
        <w:spacing w:before="120" w:line="240" w:lineRule="exact"/>
        <w:ind w:left="100"/>
        <w:rPr>
          <w:rFonts w:ascii="Arial" w:hAnsi="Arial" w:cs="Arial"/>
          <w:sz w:val="20"/>
        </w:rPr>
      </w:pPr>
      <w:r>
        <w:rPr>
          <w:rFonts w:ascii="Arial" w:hAnsi="Arial" w:cs="Arial"/>
          <w:sz w:val="20"/>
        </w:rPr>
        <w:t>Wet sleeved diesel</w:t>
      </w:r>
      <w:r w:rsidR="008F3A89">
        <w:rPr>
          <w:rFonts w:ascii="Arial" w:hAnsi="Arial" w:cs="Arial"/>
          <w:sz w:val="20"/>
        </w:rPr>
        <w:t xml:space="preserve"> engine</w:t>
      </w:r>
      <w:r w:rsidRPr="00A70D71">
        <w:rPr>
          <w:rFonts w:ascii="Arial" w:hAnsi="Arial" w:cs="Arial"/>
          <w:sz w:val="20"/>
        </w:rPr>
        <w:t xml:space="preserve">: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D53205" w:rsidRDefault="00D53205" w:rsidP="001C7DF2">
      <w:pPr>
        <w:spacing w:before="120" w:line="240" w:lineRule="exact"/>
        <w:ind w:left="100"/>
        <w:contextualSpacing/>
        <w:rPr>
          <w:rFonts w:ascii="Arial" w:hAnsi="Arial" w:cs="Arial"/>
          <w:sz w:val="20"/>
        </w:rPr>
      </w:pPr>
    </w:p>
    <w:p w:rsidR="001C7DF2" w:rsidRPr="00B032BF" w:rsidRDefault="00D53205" w:rsidP="001C7DF2">
      <w:pPr>
        <w:spacing w:before="120" w:line="240" w:lineRule="exact"/>
        <w:ind w:left="100"/>
        <w:contextualSpacing/>
        <w:rPr>
          <w:rFonts w:ascii="Arial" w:hAnsi="Arial" w:cs="Arial"/>
          <w:sz w:val="20"/>
        </w:rPr>
      </w:pPr>
      <w:r>
        <w:rPr>
          <w:rFonts w:ascii="Arial" w:hAnsi="Arial" w:cs="Arial"/>
          <w:sz w:val="20"/>
        </w:rPr>
        <w:t>C</w:t>
      </w:r>
      <w:r w:rsidR="001C7DF2" w:rsidRPr="00B032BF">
        <w:rPr>
          <w:rFonts w:ascii="Arial" w:hAnsi="Arial" w:cs="Arial"/>
          <w:sz w:val="20"/>
        </w:rPr>
        <w:t>omponent:</w:t>
      </w:r>
    </w:p>
    <w:tbl>
      <w:tblPr>
        <w:tblStyle w:val="TableGrid1"/>
        <w:tblW w:w="7290" w:type="dxa"/>
        <w:tblInd w:w="108" w:type="dxa"/>
        <w:tblLook w:val="04A0" w:firstRow="1" w:lastRow="0" w:firstColumn="1" w:lastColumn="0" w:noHBand="0" w:noVBand="1"/>
      </w:tblPr>
      <w:tblGrid>
        <w:gridCol w:w="1300"/>
        <w:gridCol w:w="5990"/>
      </w:tblGrid>
      <w:tr w:rsidR="001C7DF2" w:rsidRPr="00B032BF" w:rsidTr="001C7DF2">
        <w:tc>
          <w:tcPr>
            <w:tcW w:w="1300" w:type="dxa"/>
            <w:tcBorders>
              <w:top w:val="nil"/>
              <w:left w:val="nil"/>
              <w:bottom w:val="nil"/>
              <w:right w:val="nil"/>
            </w:tcBorders>
          </w:tcPr>
          <w:p w:rsidR="001C7DF2" w:rsidRPr="00B032BF" w:rsidRDefault="001C7DF2" w:rsidP="009E1F64">
            <w:pPr>
              <w:tabs>
                <w:tab w:val="left" w:pos="576"/>
              </w:tabs>
              <w:spacing w:before="120" w:line="240" w:lineRule="exact"/>
              <w:rPr>
                <w:rFonts w:ascii="Arial" w:hAnsi="Arial"/>
                <w:color w:val="000000"/>
                <w:sz w:val="20"/>
              </w:rPr>
            </w:pPr>
            <w:r w:rsidRPr="00B032BF">
              <w:rPr>
                <w:rFonts w:ascii="Arial" w:hAnsi="Arial"/>
                <w:color w:val="000000"/>
                <w:sz w:val="20"/>
              </w:rPr>
              <w:t>Make:</w:t>
            </w:r>
          </w:p>
        </w:tc>
        <w:tc>
          <w:tcPr>
            <w:tcW w:w="5990" w:type="dxa"/>
            <w:tcBorders>
              <w:top w:val="nil"/>
              <w:left w:val="nil"/>
              <w:bottom w:val="single" w:sz="4" w:space="0" w:color="auto"/>
              <w:right w:val="nil"/>
            </w:tcBorders>
          </w:tcPr>
          <w:p w:rsidR="001C7DF2" w:rsidRPr="00B032BF" w:rsidRDefault="001C7DF2" w:rsidP="009E1F64">
            <w:pPr>
              <w:tabs>
                <w:tab w:val="left" w:pos="576"/>
              </w:tabs>
              <w:spacing w:before="120" w:line="240" w:lineRule="exact"/>
              <w:rPr>
                <w:rFonts w:ascii="Arial" w:hAnsi="Arial"/>
                <w:sz w:val="20"/>
              </w:rPr>
            </w:pPr>
            <w:r w:rsidRPr="00B032BF">
              <w:rPr>
                <w:rFonts w:ascii="Arial" w:hAnsi="Arial"/>
                <w:sz w:val="20"/>
              </w:rPr>
              <w:fldChar w:fldCharType="begin">
                <w:ffData>
                  <w:name w:val="Text30"/>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r w:rsidR="001C7DF2" w:rsidRPr="00B032BF" w:rsidTr="001C7DF2">
        <w:tc>
          <w:tcPr>
            <w:tcW w:w="1300" w:type="dxa"/>
            <w:tcBorders>
              <w:top w:val="nil"/>
              <w:left w:val="nil"/>
              <w:bottom w:val="nil"/>
              <w:right w:val="nil"/>
            </w:tcBorders>
          </w:tcPr>
          <w:p w:rsidR="001C7DF2" w:rsidRPr="00B032BF" w:rsidRDefault="001C7DF2" w:rsidP="009E1F64">
            <w:pPr>
              <w:tabs>
                <w:tab w:val="left" w:pos="576"/>
              </w:tabs>
              <w:spacing w:before="120" w:line="240" w:lineRule="exact"/>
              <w:rPr>
                <w:rFonts w:ascii="Arial" w:hAnsi="Arial"/>
                <w:color w:val="000000"/>
                <w:sz w:val="20"/>
              </w:rPr>
            </w:pPr>
            <w:r w:rsidRPr="00B032BF">
              <w:rPr>
                <w:rFonts w:ascii="Arial" w:hAnsi="Arial"/>
                <w:color w:val="000000"/>
                <w:sz w:val="20"/>
              </w:rPr>
              <w:t>Model:</w:t>
            </w:r>
          </w:p>
        </w:tc>
        <w:tc>
          <w:tcPr>
            <w:tcW w:w="5990" w:type="dxa"/>
            <w:tcBorders>
              <w:top w:val="single" w:sz="4" w:space="0" w:color="auto"/>
              <w:left w:val="nil"/>
              <w:bottom w:val="single" w:sz="4" w:space="0" w:color="auto"/>
              <w:right w:val="nil"/>
            </w:tcBorders>
          </w:tcPr>
          <w:p w:rsidR="001C7DF2" w:rsidRPr="00B032BF" w:rsidRDefault="001C7DF2" w:rsidP="009E1F64">
            <w:pPr>
              <w:tabs>
                <w:tab w:val="left" w:pos="576"/>
              </w:tabs>
              <w:spacing w:before="120" w:line="240" w:lineRule="exact"/>
              <w:rPr>
                <w:rFonts w:ascii="Arial" w:hAnsi="Arial"/>
                <w:sz w:val="20"/>
              </w:rPr>
            </w:pPr>
            <w:r w:rsidRPr="00B032BF">
              <w:rPr>
                <w:rFonts w:ascii="Arial" w:hAnsi="Arial"/>
                <w:sz w:val="20"/>
              </w:rPr>
              <w:fldChar w:fldCharType="begin">
                <w:ffData>
                  <w:name w:val="Text31"/>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bl>
    <w:p w:rsidR="0051071F" w:rsidRDefault="0051071F">
      <w:pPr>
        <w:rPr>
          <w:rFonts w:ascii="Arial" w:hAnsi="Arial" w:cs="Arial"/>
          <w:sz w:val="20"/>
        </w:rPr>
      </w:pPr>
    </w:p>
    <w:p w:rsidR="00B766A2" w:rsidRDefault="00B766A2">
      <w:pPr>
        <w:rPr>
          <w:rFonts w:ascii="Arial" w:hAnsi="Arial" w:cs="Arial"/>
          <w:sz w:val="20"/>
        </w:rPr>
      </w:pPr>
      <w:r>
        <w:rPr>
          <w:rFonts w:ascii="Arial" w:hAnsi="Arial" w:cs="Arial"/>
          <w:sz w:val="20"/>
        </w:rPr>
        <w:t>Diesel engine controls and instrumentation as follows:</w:t>
      </w:r>
    </w:p>
    <w:p w:rsidR="00666D88" w:rsidRDefault="00666D88">
      <w:pPr>
        <w:rPr>
          <w:rFonts w:ascii="Arial" w:hAnsi="Arial" w:cs="Arial"/>
          <w:sz w:val="20"/>
        </w:rPr>
      </w:pPr>
    </w:p>
    <w:p w:rsidR="00B766A2" w:rsidRDefault="002B3167" w:rsidP="00B766A2">
      <w:pPr>
        <w:pStyle w:val="ListParagraph"/>
        <w:numPr>
          <w:ilvl w:val="0"/>
          <w:numId w:val="6"/>
        </w:numPr>
        <w:rPr>
          <w:rFonts w:ascii="Arial" w:hAnsi="Arial" w:cs="Arial"/>
          <w:sz w:val="20"/>
        </w:rPr>
      </w:pPr>
      <w:r>
        <w:rPr>
          <w:rFonts w:ascii="Arial" w:hAnsi="Arial" w:cs="Arial"/>
          <w:sz w:val="20"/>
        </w:rPr>
        <w:t>Key operated ignition w/water and weather-proof starter switch including neutral safety switch</w:t>
      </w:r>
    </w:p>
    <w:p w:rsidR="002B3167" w:rsidRDefault="002B3167" w:rsidP="00B766A2">
      <w:pPr>
        <w:pStyle w:val="ListParagraph"/>
        <w:numPr>
          <w:ilvl w:val="0"/>
          <w:numId w:val="6"/>
        </w:numPr>
        <w:rPr>
          <w:rFonts w:ascii="Arial" w:hAnsi="Arial" w:cs="Arial"/>
          <w:sz w:val="20"/>
        </w:rPr>
      </w:pPr>
      <w:r>
        <w:rPr>
          <w:rFonts w:ascii="Arial" w:hAnsi="Arial" w:cs="Arial"/>
          <w:sz w:val="20"/>
        </w:rPr>
        <w:t>Throttle</w:t>
      </w:r>
    </w:p>
    <w:p w:rsidR="002B3167" w:rsidRDefault="002B3167" w:rsidP="00B766A2">
      <w:pPr>
        <w:pStyle w:val="ListParagraph"/>
        <w:numPr>
          <w:ilvl w:val="0"/>
          <w:numId w:val="6"/>
        </w:numPr>
        <w:rPr>
          <w:rFonts w:ascii="Arial" w:hAnsi="Arial" w:cs="Arial"/>
          <w:sz w:val="20"/>
        </w:rPr>
      </w:pPr>
      <w:r>
        <w:rPr>
          <w:rFonts w:ascii="Arial" w:hAnsi="Arial" w:cs="Arial"/>
          <w:sz w:val="20"/>
        </w:rPr>
        <w:t>Tachometer</w:t>
      </w:r>
    </w:p>
    <w:p w:rsidR="002B3167" w:rsidRDefault="002B3167" w:rsidP="00B766A2">
      <w:pPr>
        <w:pStyle w:val="ListParagraph"/>
        <w:numPr>
          <w:ilvl w:val="0"/>
          <w:numId w:val="6"/>
        </w:numPr>
        <w:rPr>
          <w:rFonts w:ascii="Arial" w:hAnsi="Arial" w:cs="Arial"/>
          <w:sz w:val="20"/>
        </w:rPr>
      </w:pPr>
      <w:r>
        <w:rPr>
          <w:rFonts w:ascii="Arial" w:hAnsi="Arial" w:cs="Arial"/>
          <w:sz w:val="20"/>
        </w:rPr>
        <w:t>Fuel g</w:t>
      </w:r>
      <w:r w:rsidR="00CF6B38">
        <w:rPr>
          <w:rFonts w:ascii="Arial" w:hAnsi="Arial" w:cs="Arial"/>
          <w:sz w:val="20"/>
        </w:rPr>
        <w:t>a</w:t>
      </w:r>
      <w:r>
        <w:rPr>
          <w:rFonts w:ascii="Arial" w:hAnsi="Arial" w:cs="Arial"/>
          <w:sz w:val="20"/>
        </w:rPr>
        <w:t>uge</w:t>
      </w:r>
    </w:p>
    <w:p w:rsidR="0089456B" w:rsidRDefault="0089456B" w:rsidP="00B766A2">
      <w:pPr>
        <w:pStyle w:val="ListParagraph"/>
        <w:numPr>
          <w:ilvl w:val="0"/>
          <w:numId w:val="6"/>
        </w:numPr>
        <w:rPr>
          <w:rFonts w:ascii="Arial" w:hAnsi="Arial" w:cs="Arial"/>
          <w:sz w:val="20"/>
        </w:rPr>
      </w:pPr>
      <w:r>
        <w:rPr>
          <w:rFonts w:ascii="Arial" w:hAnsi="Arial" w:cs="Arial"/>
          <w:sz w:val="20"/>
        </w:rPr>
        <w:t>DEF gauge</w:t>
      </w:r>
    </w:p>
    <w:p w:rsidR="00CF6B38" w:rsidRDefault="00CF6B38" w:rsidP="00B766A2">
      <w:pPr>
        <w:pStyle w:val="ListParagraph"/>
        <w:numPr>
          <w:ilvl w:val="0"/>
          <w:numId w:val="6"/>
        </w:numPr>
        <w:rPr>
          <w:rFonts w:ascii="Arial" w:hAnsi="Arial" w:cs="Arial"/>
          <w:sz w:val="20"/>
        </w:rPr>
      </w:pPr>
      <w:r>
        <w:rPr>
          <w:rFonts w:ascii="Arial" w:hAnsi="Arial" w:cs="Arial"/>
          <w:sz w:val="20"/>
        </w:rPr>
        <w:t>Hour meter – electric direct reading</w:t>
      </w:r>
    </w:p>
    <w:p w:rsidR="00CF6B38" w:rsidRDefault="00CF6B38" w:rsidP="00B766A2">
      <w:pPr>
        <w:pStyle w:val="ListParagraph"/>
        <w:numPr>
          <w:ilvl w:val="0"/>
          <w:numId w:val="6"/>
        </w:numPr>
        <w:rPr>
          <w:rFonts w:ascii="Arial" w:hAnsi="Arial" w:cs="Arial"/>
          <w:sz w:val="20"/>
        </w:rPr>
      </w:pPr>
      <w:r>
        <w:rPr>
          <w:rFonts w:ascii="Arial" w:hAnsi="Arial" w:cs="Arial"/>
          <w:sz w:val="20"/>
        </w:rPr>
        <w:t>Engine coolant temperature gauge or warning light</w:t>
      </w:r>
    </w:p>
    <w:p w:rsidR="00CF6B38" w:rsidRDefault="00CF6B38" w:rsidP="00B766A2">
      <w:pPr>
        <w:pStyle w:val="ListParagraph"/>
        <w:numPr>
          <w:ilvl w:val="0"/>
          <w:numId w:val="6"/>
        </w:numPr>
        <w:rPr>
          <w:rFonts w:ascii="Arial" w:hAnsi="Arial" w:cs="Arial"/>
          <w:sz w:val="20"/>
        </w:rPr>
      </w:pPr>
      <w:r>
        <w:rPr>
          <w:rFonts w:ascii="Arial" w:hAnsi="Arial" w:cs="Arial"/>
          <w:sz w:val="20"/>
        </w:rPr>
        <w:t>Air filter restriction gauge or warning light</w:t>
      </w:r>
    </w:p>
    <w:p w:rsidR="00FF030D" w:rsidRDefault="00FF030D" w:rsidP="00FF030D">
      <w:pPr>
        <w:rPr>
          <w:rFonts w:ascii="Arial" w:hAnsi="Arial" w:cs="Arial"/>
          <w:sz w:val="20"/>
        </w:rPr>
      </w:pPr>
    </w:p>
    <w:p w:rsidR="00FF030D" w:rsidRPr="00A70D71" w:rsidRDefault="00FF030D" w:rsidP="00FF030D">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7830"/>
      </w:tblGrid>
      <w:tr w:rsidR="00FF030D" w:rsidRPr="00A70D71" w:rsidTr="00FF030D">
        <w:trPr>
          <w:trHeight w:val="396"/>
        </w:trPr>
        <w:tc>
          <w:tcPr>
            <w:tcW w:w="1620" w:type="dxa"/>
            <w:tcBorders>
              <w:top w:val="nil"/>
              <w:left w:val="nil"/>
              <w:bottom w:val="nil"/>
              <w:right w:val="nil"/>
            </w:tcBorders>
          </w:tcPr>
          <w:p w:rsidR="00FF030D" w:rsidRPr="00A70D71" w:rsidRDefault="00FF030D" w:rsidP="00ED127B">
            <w:pPr>
              <w:spacing w:before="240"/>
              <w:rPr>
                <w:rFonts w:ascii="Arial" w:hAnsi="Arial" w:cs="Arial"/>
                <w:sz w:val="20"/>
              </w:rPr>
            </w:pPr>
            <w:r>
              <w:rPr>
                <w:rFonts w:ascii="Arial" w:hAnsi="Arial" w:cs="Arial"/>
                <w:sz w:val="20"/>
              </w:rPr>
              <w:t>If No Describe</w:t>
            </w:r>
            <w:r w:rsidRPr="00A70D71">
              <w:rPr>
                <w:rFonts w:ascii="Arial" w:hAnsi="Arial" w:cs="Arial"/>
                <w:sz w:val="20"/>
              </w:rPr>
              <w:t xml:space="preserve">: </w:t>
            </w:r>
          </w:p>
        </w:tc>
        <w:tc>
          <w:tcPr>
            <w:tcW w:w="7830" w:type="dxa"/>
            <w:tcBorders>
              <w:top w:val="nil"/>
              <w:left w:val="nil"/>
              <w:bottom w:val="single" w:sz="4" w:space="0" w:color="auto"/>
              <w:right w:val="nil"/>
            </w:tcBorders>
            <w:vAlign w:val="bottom"/>
          </w:tcPr>
          <w:p w:rsidR="00FF030D" w:rsidRPr="00A70D71" w:rsidRDefault="00FF030D" w:rsidP="00ED127B">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FF030D" w:rsidRPr="00A70D71" w:rsidTr="00ED127B">
        <w:trPr>
          <w:trHeight w:val="450"/>
        </w:trPr>
        <w:tc>
          <w:tcPr>
            <w:tcW w:w="9450" w:type="dxa"/>
            <w:gridSpan w:val="2"/>
            <w:tcBorders>
              <w:top w:val="nil"/>
              <w:left w:val="nil"/>
              <w:bottom w:val="single" w:sz="4" w:space="0" w:color="000000"/>
              <w:right w:val="nil"/>
            </w:tcBorders>
            <w:vAlign w:val="bottom"/>
          </w:tcPr>
          <w:p w:rsidR="00FF030D" w:rsidRPr="00A70D71" w:rsidRDefault="00FF030D" w:rsidP="00ED127B">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B766A2" w:rsidRDefault="00B766A2">
      <w:pPr>
        <w:rPr>
          <w:rFonts w:ascii="Arial" w:hAnsi="Arial" w:cs="Arial"/>
          <w:sz w:val="20"/>
        </w:rPr>
      </w:pPr>
    </w:p>
    <w:p w:rsidR="00BE79DB" w:rsidRPr="00BE79DB" w:rsidRDefault="00BE79DB" w:rsidP="00BE79DB">
      <w:pPr>
        <w:tabs>
          <w:tab w:val="left" w:pos="576"/>
        </w:tabs>
        <w:spacing w:after="220" w:line="240" w:lineRule="exact"/>
        <w:rPr>
          <w:rFonts w:ascii="Arial" w:hAnsi="Arial" w:cs="Arial"/>
          <w:sz w:val="20"/>
        </w:rPr>
      </w:pPr>
      <w:r w:rsidRPr="00BE79DB">
        <w:rPr>
          <w:rFonts w:ascii="Arial" w:hAnsi="Arial" w:cs="Arial"/>
          <w:sz w:val="20"/>
        </w:rPr>
        <w:t>Coolant shall be “long-life” type anti-freeze requiring minimal maintenance.</w:t>
      </w:r>
    </w:p>
    <w:p w:rsidR="00BE79DB" w:rsidRPr="00A70D71" w:rsidRDefault="00BE79DB" w:rsidP="00BE79DB">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F46908" w:rsidRDefault="00F46908">
      <w:pPr>
        <w:rPr>
          <w:rFonts w:ascii="Arial" w:hAnsi="Arial" w:cs="Arial"/>
          <w:sz w:val="20"/>
        </w:rPr>
      </w:pPr>
    </w:p>
    <w:p w:rsidR="00EB3E42" w:rsidRDefault="00F46908">
      <w:pPr>
        <w:rPr>
          <w:rFonts w:ascii="Arial" w:hAnsi="Arial" w:cs="Arial"/>
          <w:sz w:val="20"/>
        </w:rPr>
      </w:pPr>
      <w:r>
        <w:rPr>
          <w:rFonts w:ascii="Arial" w:hAnsi="Arial" w:cs="Arial"/>
          <w:sz w:val="20"/>
        </w:rPr>
        <w:t>An electric engine block heater shall be included.</w:t>
      </w:r>
    </w:p>
    <w:p w:rsidR="00F46908" w:rsidRPr="00A70D71" w:rsidRDefault="00F46908" w:rsidP="00F46908">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EB3E42" w:rsidRDefault="00EB3E42">
      <w:pPr>
        <w:rPr>
          <w:rFonts w:ascii="Arial" w:hAnsi="Arial" w:cs="Arial"/>
          <w:sz w:val="20"/>
        </w:rPr>
      </w:pPr>
    </w:p>
    <w:p w:rsidR="00EB3E42" w:rsidRDefault="00EB3E42">
      <w:pPr>
        <w:rPr>
          <w:rFonts w:ascii="Arial" w:hAnsi="Arial" w:cs="Arial"/>
          <w:sz w:val="20"/>
        </w:rPr>
      </w:pPr>
      <w:r>
        <w:rPr>
          <w:rFonts w:ascii="Arial" w:hAnsi="Arial" w:cs="Arial"/>
          <w:sz w:val="20"/>
        </w:rPr>
        <w:t xml:space="preserve">The fuel tank capacity shall be </w:t>
      </w:r>
      <w:r w:rsidR="00A36AF1">
        <w:rPr>
          <w:rFonts w:ascii="Arial" w:hAnsi="Arial" w:cs="Arial"/>
          <w:sz w:val="20"/>
        </w:rPr>
        <w:t>a</w:t>
      </w:r>
      <w:r w:rsidR="005D65AD">
        <w:rPr>
          <w:rFonts w:ascii="Arial" w:hAnsi="Arial" w:cs="Arial"/>
          <w:sz w:val="20"/>
        </w:rPr>
        <w:t>pproximately</w:t>
      </w:r>
      <w:r w:rsidR="00A36AF1">
        <w:rPr>
          <w:rFonts w:ascii="Arial" w:hAnsi="Arial" w:cs="Arial"/>
          <w:sz w:val="20"/>
        </w:rPr>
        <w:t xml:space="preserve"> </w:t>
      </w:r>
      <w:r w:rsidR="00466311">
        <w:rPr>
          <w:rFonts w:ascii="Arial" w:hAnsi="Arial" w:cs="Arial"/>
          <w:sz w:val="20"/>
        </w:rPr>
        <w:t>5</w:t>
      </w:r>
      <w:r w:rsidR="009F683F">
        <w:rPr>
          <w:rFonts w:ascii="Arial" w:hAnsi="Arial" w:cs="Arial"/>
          <w:sz w:val="20"/>
        </w:rPr>
        <w:t>0</w:t>
      </w:r>
      <w:r w:rsidR="00A36AF1">
        <w:rPr>
          <w:rFonts w:ascii="Arial" w:hAnsi="Arial" w:cs="Arial"/>
          <w:sz w:val="20"/>
        </w:rPr>
        <w:t xml:space="preserve"> gallons to provide for extended periods of operation.</w:t>
      </w:r>
    </w:p>
    <w:tbl>
      <w:tblPr>
        <w:tblW w:w="44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430"/>
      </w:tblGrid>
      <w:tr w:rsidR="00886D69" w:rsidRPr="00B032BF" w:rsidTr="00886D69">
        <w:tc>
          <w:tcPr>
            <w:tcW w:w="1980" w:type="dxa"/>
            <w:tcBorders>
              <w:top w:val="nil"/>
              <w:left w:val="nil"/>
              <w:bottom w:val="nil"/>
              <w:right w:val="nil"/>
            </w:tcBorders>
          </w:tcPr>
          <w:p w:rsidR="00886D69" w:rsidRPr="00B032BF" w:rsidRDefault="00886D69" w:rsidP="009E1F64">
            <w:pPr>
              <w:tabs>
                <w:tab w:val="left" w:pos="576"/>
              </w:tabs>
              <w:spacing w:before="120" w:line="240" w:lineRule="exact"/>
              <w:rPr>
                <w:rFonts w:ascii="Arial" w:hAnsi="Arial" w:cs="Arial"/>
                <w:color w:val="000000"/>
                <w:sz w:val="20"/>
              </w:rPr>
            </w:pPr>
            <w:r>
              <w:rPr>
                <w:rFonts w:ascii="Arial" w:hAnsi="Arial" w:cs="Arial"/>
                <w:color w:val="000000"/>
                <w:sz w:val="20"/>
              </w:rPr>
              <w:t>Fuel tank capacity:</w:t>
            </w:r>
          </w:p>
        </w:tc>
        <w:tc>
          <w:tcPr>
            <w:tcW w:w="2430" w:type="dxa"/>
            <w:tcBorders>
              <w:top w:val="nil"/>
              <w:left w:val="nil"/>
              <w:bottom w:val="single" w:sz="4" w:space="0" w:color="auto"/>
              <w:right w:val="nil"/>
            </w:tcBorders>
          </w:tcPr>
          <w:p w:rsidR="00886D69" w:rsidRPr="00B032BF" w:rsidRDefault="00886D69" w:rsidP="009E1F64">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bl>
    <w:p w:rsidR="00C72174" w:rsidRDefault="00C72174">
      <w:pPr>
        <w:rPr>
          <w:rFonts w:ascii="Arial" w:hAnsi="Arial" w:cs="Arial"/>
          <w:sz w:val="20"/>
        </w:rPr>
      </w:pPr>
    </w:p>
    <w:p w:rsidR="00C72174" w:rsidRDefault="00C72174">
      <w:pPr>
        <w:rPr>
          <w:rFonts w:ascii="Arial" w:hAnsi="Arial" w:cs="Arial"/>
          <w:sz w:val="20"/>
        </w:rPr>
      </w:pPr>
      <w:r>
        <w:rPr>
          <w:rFonts w:ascii="Arial" w:hAnsi="Arial" w:cs="Arial"/>
          <w:sz w:val="20"/>
        </w:rPr>
        <w:br w:type="page"/>
      </w:r>
    </w:p>
    <w:p w:rsidR="00C72174" w:rsidRDefault="00C72174">
      <w:pPr>
        <w:rPr>
          <w:rFonts w:ascii="Arial" w:hAnsi="Arial" w:cs="Arial"/>
          <w:sz w:val="20"/>
        </w:rPr>
      </w:pPr>
    </w:p>
    <w:p w:rsidR="00BD71FF" w:rsidRDefault="00BD71FF" w:rsidP="00BD71FF">
      <w:pPr>
        <w:rPr>
          <w:rFonts w:ascii="Arial" w:hAnsi="Arial" w:cs="Arial"/>
          <w:sz w:val="20"/>
        </w:rPr>
      </w:pPr>
      <w:r>
        <w:rPr>
          <w:rFonts w:ascii="Arial" w:hAnsi="Arial" w:cs="Arial"/>
          <w:sz w:val="20"/>
        </w:rPr>
        <w:t xml:space="preserve">The transmission shall provide the power to the front and rear wheels and be electronic/hydrostatic featuring </w:t>
      </w:r>
      <w:r w:rsidR="005D65AD">
        <w:rPr>
          <w:rFonts w:ascii="Arial" w:hAnsi="Arial" w:cs="Arial"/>
          <w:sz w:val="20"/>
        </w:rPr>
        <w:t>24</w:t>
      </w:r>
      <w:r>
        <w:rPr>
          <w:rFonts w:ascii="Arial" w:hAnsi="Arial" w:cs="Arial"/>
          <w:sz w:val="20"/>
        </w:rPr>
        <w:t xml:space="preserve"> </w:t>
      </w:r>
      <w:r w:rsidR="005D65AD">
        <w:rPr>
          <w:rFonts w:ascii="Arial" w:hAnsi="Arial" w:cs="Arial"/>
          <w:sz w:val="20"/>
        </w:rPr>
        <w:t>speeds</w:t>
      </w:r>
      <w:r>
        <w:rPr>
          <w:rFonts w:ascii="Arial" w:hAnsi="Arial" w:cs="Arial"/>
          <w:sz w:val="20"/>
        </w:rPr>
        <w:t xml:space="preserve"> </w:t>
      </w:r>
      <w:r w:rsidR="005E3377">
        <w:rPr>
          <w:rFonts w:ascii="Arial" w:hAnsi="Arial" w:cs="Arial"/>
          <w:sz w:val="20"/>
        </w:rPr>
        <w:t>forwa</w:t>
      </w:r>
      <w:r>
        <w:rPr>
          <w:rFonts w:ascii="Arial" w:hAnsi="Arial" w:cs="Arial"/>
          <w:sz w:val="20"/>
        </w:rPr>
        <w:t xml:space="preserve">rd and </w:t>
      </w:r>
      <w:r w:rsidR="005E3377">
        <w:rPr>
          <w:rFonts w:ascii="Arial" w:hAnsi="Arial" w:cs="Arial"/>
          <w:sz w:val="20"/>
        </w:rPr>
        <w:t>24</w:t>
      </w:r>
      <w:r>
        <w:rPr>
          <w:rFonts w:ascii="Arial" w:hAnsi="Arial" w:cs="Arial"/>
          <w:sz w:val="20"/>
        </w:rPr>
        <w:t xml:space="preserve"> </w:t>
      </w:r>
      <w:r w:rsidR="005E3377">
        <w:rPr>
          <w:rFonts w:ascii="Arial" w:hAnsi="Arial" w:cs="Arial"/>
          <w:sz w:val="20"/>
        </w:rPr>
        <w:t>speed</w:t>
      </w:r>
      <w:r>
        <w:rPr>
          <w:rFonts w:ascii="Arial" w:hAnsi="Arial" w:cs="Arial"/>
          <w:sz w:val="20"/>
        </w:rPr>
        <w:t>s reverse</w:t>
      </w:r>
      <w:r w:rsidR="00650BA8">
        <w:rPr>
          <w:rFonts w:ascii="Arial" w:hAnsi="Arial" w:cs="Arial"/>
          <w:sz w:val="20"/>
        </w:rPr>
        <w:t xml:space="preserve"> </w:t>
      </w:r>
      <w:proofErr w:type="spellStart"/>
      <w:r w:rsidR="00226352">
        <w:rPr>
          <w:rFonts w:ascii="Arial" w:hAnsi="Arial" w:cs="Arial"/>
          <w:sz w:val="20"/>
        </w:rPr>
        <w:t>Auto</w:t>
      </w:r>
      <w:r w:rsidR="00466311">
        <w:rPr>
          <w:rFonts w:ascii="Arial" w:hAnsi="Arial" w:cs="Arial"/>
          <w:sz w:val="20"/>
        </w:rPr>
        <w:t>Quad</w:t>
      </w:r>
      <w:proofErr w:type="spellEnd"/>
      <w:r w:rsidR="00226352">
        <w:rPr>
          <w:rFonts w:ascii="Arial" w:hAnsi="Arial" w:cs="Arial"/>
          <w:sz w:val="20"/>
        </w:rPr>
        <w:t xml:space="preserve"> Plus</w:t>
      </w:r>
      <w:r w:rsidR="00466311">
        <w:rPr>
          <w:rFonts w:ascii="Arial" w:hAnsi="Arial" w:cs="Arial"/>
          <w:sz w:val="20"/>
        </w:rPr>
        <w:t xml:space="preserve"> style transmission or IDOT approved equal</w:t>
      </w:r>
      <w:r w:rsidR="006B1F0B">
        <w:rPr>
          <w:rFonts w:ascii="Arial" w:hAnsi="Arial" w:cs="Arial"/>
          <w:sz w:val="20"/>
        </w:rPr>
        <w:t>.  This transmission shall include a “</w:t>
      </w:r>
      <w:r w:rsidR="00E60212">
        <w:rPr>
          <w:rFonts w:ascii="Arial" w:hAnsi="Arial" w:cs="Arial"/>
          <w:sz w:val="20"/>
        </w:rPr>
        <w:t>De-Clutch</w:t>
      </w:r>
      <w:r w:rsidR="00234783">
        <w:rPr>
          <w:rFonts w:ascii="Arial" w:hAnsi="Arial" w:cs="Arial"/>
          <w:sz w:val="20"/>
        </w:rPr>
        <w:t xml:space="preserve"> </w:t>
      </w:r>
      <w:r w:rsidR="00E60212">
        <w:rPr>
          <w:rFonts w:ascii="Arial" w:hAnsi="Arial" w:cs="Arial"/>
          <w:sz w:val="20"/>
        </w:rPr>
        <w:t>Function</w:t>
      </w:r>
      <w:r w:rsidR="006B1F0B">
        <w:rPr>
          <w:rFonts w:ascii="Arial" w:hAnsi="Arial" w:cs="Arial"/>
          <w:sz w:val="20"/>
        </w:rPr>
        <w:t xml:space="preserve">” </w:t>
      </w:r>
      <w:r w:rsidR="00234783">
        <w:rPr>
          <w:rFonts w:ascii="Arial" w:hAnsi="Arial" w:cs="Arial"/>
          <w:sz w:val="20"/>
        </w:rPr>
        <w:t>to provide the</w:t>
      </w:r>
      <w:r w:rsidR="006B1F0B">
        <w:rPr>
          <w:rFonts w:ascii="Arial" w:hAnsi="Arial" w:cs="Arial"/>
          <w:sz w:val="20"/>
        </w:rPr>
        <w:t xml:space="preserve"> operator </w:t>
      </w:r>
      <w:r w:rsidR="00234783">
        <w:rPr>
          <w:rFonts w:ascii="Arial" w:hAnsi="Arial" w:cs="Arial"/>
          <w:sz w:val="20"/>
        </w:rPr>
        <w:t>to shift elect</w:t>
      </w:r>
      <w:r w:rsidR="001D47D0">
        <w:rPr>
          <w:rFonts w:ascii="Arial" w:hAnsi="Arial" w:cs="Arial"/>
          <w:sz w:val="20"/>
        </w:rPr>
        <w:t>r</w:t>
      </w:r>
      <w:r w:rsidR="00234783">
        <w:rPr>
          <w:rFonts w:ascii="Arial" w:hAnsi="Arial" w:cs="Arial"/>
          <w:sz w:val="20"/>
        </w:rPr>
        <w:t>o-hydraulically on the fly</w:t>
      </w:r>
      <w:r w:rsidR="006B1F0B">
        <w:rPr>
          <w:rFonts w:ascii="Arial" w:hAnsi="Arial" w:cs="Arial"/>
          <w:sz w:val="20"/>
        </w:rPr>
        <w:t xml:space="preserve">.  </w:t>
      </w:r>
      <w:r w:rsidR="00650BA8">
        <w:rPr>
          <w:rFonts w:ascii="Arial" w:hAnsi="Arial" w:cs="Arial"/>
          <w:sz w:val="20"/>
        </w:rPr>
        <w:t>The transmission shall also feature a left hand, clutch-less reverser.</w:t>
      </w:r>
    </w:p>
    <w:p w:rsidR="00EC1F18" w:rsidRPr="00A70D71" w:rsidRDefault="00BD71FF" w:rsidP="00EC1F18">
      <w:pPr>
        <w:spacing w:before="120" w:line="240" w:lineRule="exact"/>
        <w:ind w:left="720"/>
        <w:rPr>
          <w:rFonts w:ascii="Arial" w:hAnsi="Arial" w:cs="Arial"/>
          <w:sz w:val="20"/>
        </w:rPr>
      </w:pPr>
      <w:r>
        <w:rPr>
          <w:rFonts w:ascii="Arial" w:hAnsi="Arial" w:cs="Arial"/>
          <w:sz w:val="20"/>
        </w:rPr>
        <w:t>C</w:t>
      </w:r>
      <w:r w:rsidR="00EC1F18" w:rsidRPr="00A70D71">
        <w:rPr>
          <w:rFonts w:ascii="Arial" w:hAnsi="Arial" w:cs="Arial"/>
          <w:sz w:val="20"/>
        </w:rPr>
        <w:t xml:space="preserve">omplies:  Yes </w:t>
      </w:r>
      <w:r w:rsidR="00EC1F18" w:rsidRPr="00A70D71">
        <w:rPr>
          <w:rFonts w:ascii="Arial" w:hAnsi="Arial" w:cs="Arial"/>
          <w:sz w:val="20"/>
        </w:rPr>
        <w:fldChar w:fldCharType="begin">
          <w:ffData>
            <w:name w:val="Check3"/>
            <w:enabled/>
            <w:calcOnExit w:val="0"/>
            <w:checkBox>
              <w:sizeAuto/>
              <w:default w:val="0"/>
            </w:checkBox>
          </w:ffData>
        </w:fldChar>
      </w:r>
      <w:r w:rsidR="00EC1F18"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00EC1F18" w:rsidRPr="00A70D71">
        <w:rPr>
          <w:rFonts w:ascii="Arial" w:hAnsi="Arial" w:cs="Arial"/>
          <w:sz w:val="20"/>
        </w:rPr>
        <w:fldChar w:fldCharType="end"/>
      </w:r>
      <w:r w:rsidR="00EC1F18" w:rsidRPr="00A70D71">
        <w:rPr>
          <w:rFonts w:ascii="Arial" w:hAnsi="Arial" w:cs="Arial"/>
          <w:sz w:val="20"/>
        </w:rPr>
        <w:t xml:space="preserve">  No </w:t>
      </w:r>
      <w:r w:rsidR="00EC1F18" w:rsidRPr="00A70D71">
        <w:rPr>
          <w:rFonts w:ascii="Arial" w:hAnsi="Arial" w:cs="Arial"/>
          <w:sz w:val="20"/>
        </w:rPr>
        <w:fldChar w:fldCharType="begin">
          <w:ffData>
            <w:name w:val="Check4"/>
            <w:enabled/>
            <w:calcOnExit w:val="0"/>
            <w:checkBox>
              <w:sizeAuto/>
              <w:default w:val="0"/>
            </w:checkBox>
          </w:ffData>
        </w:fldChar>
      </w:r>
      <w:r w:rsidR="00EC1F18"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00EC1F18"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280"/>
      </w:tblGrid>
      <w:tr w:rsidR="00EC1F18" w:rsidRPr="00A70D71" w:rsidTr="00EC1F18">
        <w:trPr>
          <w:trHeight w:val="396"/>
        </w:trPr>
        <w:tc>
          <w:tcPr>
            <w:tcW w:w="1170" w:type="dxa"/>
            <w:tcBorders>
              <w:top w:val="nil"/>
              <w:left w:val="nil"/>
              <w:bottom w:val="nil"/>
              <w:right w:val="nil"/>
            </w:tcBorders>
          </w:tcPr>
          <w:p w:rsidR="00EC1F18" w:rsidRPr="00A70D71" w:rsidRDefault="00EC1F18" w:rsidP="00EC1F18">
            <w:pPr>
              <w:spacing w:before="240"/>
              <w:rPr>
                <w:rFonts w:ascii="Arial" w:hAnsi="Arial" w:cs="Arial"/>
                <w:sz w:val="20"/>
              </w:rPr>
            </w:pPr>
            <w:r>
              <w:rPr>
                <w:rFonts w:ascii="Arial" w:hAnsi="Arial" w:cs="Arial"/>
                <w:sz w:val="20"/>
              </w:rPr>
              <w:t>Describe</w:t>
            </w:r>
            <w:r w:rsidRPr="00A70D71">
              <w:rPr>
                <w:rFonts w:ascii="Arial" w:hAnsi="Arial" w:cs="Arial"/>
                <w:sz w:val="20"/>
              </w:rPr>
              <w:t xml:space="preserve">: </w:t>
            </w:r>
          </w:p>
        </w:tc>
        <w:tc>
          <w:tcPr>
            <w:tcW w:w="8280" w:type="dxa"/>
            <w:tcBorders>
              <w:top w:val="nil"/>
              <w:left w:val="nil"/>
              <w:bottom w:val="single" w:sz="4" w:space="0" w:color="auto"/>
              <w:right w:val="nil"/>
            </w:tcBorders>
            <w:vAlign w:val="bottom"/>
          </w:tcPr>
          <w:p w:rsidR="00EC1F18" w:rsidRPr="00A70D71" w:rsidRDefault="00EC1F18" w:rsidP="009E1F64">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EC1F18" w:rsidRPr="00A70D71" w:rsidTr="009E1F64">
        <w:trPr>
          <w:trHeight w:val="450"/>
        </w:trPr>
        <w:tc>
          <w:tcPr>
            <w:tcW w:w="9450" w:type="dxa"/>
            <w:gridSpan w:val="2"/>
            <w:tcBorders>
              <w:top w:val="nil"/>
              <w:left w:val="nil"/>
              <w:bottom w:val="single" w:sz="4" w:space="0" w:color="000000"/>
              <w:right w:val="nil"/>
            </w:tcBorders>
            <w:vAlign w:val="bottom"/>
          </w:tcPr>
          <w:p w:rsidR="00EC1F18" w:rsidRPr="00A70D71" w:rsidRDefault="00EC1F18" w:rsidP="009E1F64">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3E5868" w:rsidRDefault="003E5868">
      <w:pPr>
        <w:rPr>
          <w:rFonts w:ascii="Arial" w:hAnsi="Arial" w:cs="Arial"/>
          <w:sz w:val="20"/>
        </w:rPr>
      </w:pPr>
    </w:p>
    <w:p w:rsidR="00C50DC8" w:rsidRDefault="00C50DC8">
      <w:pPr>
        <w:rPr>
          <w:rFonts w:ascii="Arial" w:hAnsi="Arial" w:cs="Arial"/>
          <w:sz w:val="20"/>
        </w:rPr>
      </w:pPr>
      <w:r>
        <w:rPr>
          <w:rFonts w:ascii="Arial" w:hAnsi="Arial" w:cs="Arial"/>
          <w:sz w:val="20"/>
        </w:rPr>
        <w:t>Front wheel assist shall be manually engaged by the operator</w:t>
      </w:r>
      <w:r w:rsidR="00825CFA">
        <w:rPr>
          <w:rFonts w:ascii="Arial" w:hAnsi="Arial" w:cs="Arial"/>
          <w:sz w:val="20"/>
        </w:rPr>
        <w:t>, including an engage on-the-go feature.</w:t>
      </w:r>
    </w:p>
    <w:p w:rsidR="00C50DC8" w:rsidRPr="00A70D71" w:rsidRDefault="00C50DC8" w:rsidP="00C50DC8">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C50DC8" w:rsidRDefault="00C50DC8">
      <w:pPr>
        <w:rPr>
          <w:rFonts w:ascii="Arial" w:hAnsi="Arial" w:cs="Arial"/>
          <w:sz w:val="20"/>
        </w:rPr>
      </w:pPr>
    </w:p>
    <w:p w:rsidR="002D292D" w:rsidRDefault="002D292D">
      <w:pPr>
        <w:rPr>
          <w:rFonts w:ascii="Arial" w:hAnsi="Arial" w:cs="Arial"/>
          <w:sz w:val="20"/>
        </w:rPr>
      </w:pPr>
      <w:r>
        <w:rPr>
          <w:rFonts w:ascii="Arial" w:hAnsi="Arial" w:cs="Arial"/>
          <w:sz w:val="20"/>
        </w:rPr>
        <w:t xml:space="preserve">Operator controlled differential lock.  This shall be foot controlled in </w:t>
      </w:r>
      <w:r w:rsidR="000566EA">
        <w:rPr>
          <w:rFonts w:ascii="Arial" w:hAnsi="Arial" w:cs="Arial"/>
          <w:sz w:val="20"/>
        </w:rPr>
        <w:t xml:space="preserve">the </w:t>
      </w:r>
      <w:r>
        <w:rPr>
          <w:rFonts w:ascii="Arial" w:hAnsi="Arial" w:cs="Arial"/>
          <w:sz w:val="20"/>
        </w:rPr>
        <w:t>cab</w:t>
      </w:r>
      <w:r w:rsidR="00825CFA">
        <w:rPr>
          <w:rFonts w:ascii="Arial" w:hAnsi="Arial" w:cs="Arial"/>
          <w:sz w:val="20"/>
        </w:rPr>
        <w:t xml:space="preserve"> and can be engaged on-the go</w:t>
      </w:r>
      <w:r>
        <w:rPr>
          <w:rFonts w:ascii="Arial" w:hAnsi="Arial" w:cs="Arial"/>
          <w:sz w:val="20"/>
        </w:rPr>
        <w:t>.</w:t>
      </w:r>
    </w:p>
    <w:p w:rsidR="008E3EE6" w:rsidRPr="00A70D71" w:rsidRDefault="008E3EE6" w:rsidP="008E3EE6">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2D292D" w:rsidRDefault="002D292D">
      <w:pPr>
        <w:rPr>
          <w:rFonts w:ascii="Arial" w:hAnsi="Arial" w:cs="Arial"/>
          <w:sz w:val="20"/>
        </w:rPr>
      </w:pPr>
    </w:p>
    <w:p w:rsidR="00EB3E42" w:rsidRDefault="00CD621F">
      <w:pPr>
        <w:rPr>
          <w:rFonts w:ascii="Arial" w:hAnsi="Arial" w:cs="Arial"/>
          <w:sz w:val="20"/>
        </w:rPr>
      </w:pPr>
      <w:r>
        <w:rPr>
          <w:rFonts w:ascii="Arial" w:hAnsi="Arial" w:cs="Arial"/>
          <w:sz w:val="20"/>
        </w:rPr>
        <w:t>The brakes shall be multi-plate wet disc style.</w:t>
      </w:r>
    </w:p>
    <w:p w:rsidR="00CD621F" w:rsidRPr="00A70D71" w:rsidRDefault="00CD621F" w:rsidP="00CD621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B032BF" w:rsidRDefault="00B032BF">
      <w:pPr>
        <w:rPr>
          <w:rFonts w:ascii="Arial" w:hAnsi="Arial" w:cs="Arial"/>
          <w:sz w:val="20"/>
        </w:rPr>
      </w:pPr>
    </w:p>
    <w:p w:rsidR="00B032BF" w:rsidRDefault="00CD621F">
      <w:pPr>
        <w:rPr>
          <w:rFonts w:ascii="Arial" w:hAnsi="Arial" w:cs="Arial"/>
          <w:sz w:val="20"/>
        </w:rPr>
      </w:pPr>
      <w:r>
        <w:rPr>
          <w:rFonts w:ascii="Arial" w:hAnsi="Arial" w:cs="Arial"/>
          <w:sz w:val="20"/>
        </w:rPr>
        <w:t>The tractor shall have hydrostatic power assist steering.</w:t>
      </w:r>
    </w:p>
    <w:p w:rsidR="00CD621F" w:rsidRPr="00A70D71" w:rsidRDefault="00CD621F" w:rsidP="00CD621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CD621F" w:rsidRDefault="00CD621F">
      <w:pPr>
        <w:rPr>
          <w:rFonts w:ascii="Arial" w:hAnsi="Arial" w:cs="Arial"/>
          <w:sz w:val="20"/>
        </w:rPr>
      </w:pPr>
    </w:p>
    <w:p w:rsidR="00CD621F" w:rsidRDefault="009D46B2">
      <w:pPr>
        <w:rPr>
          <w:rFonts w:ascii="Arial" w:hAnsi="Arial" w:cs="Arial"/>
          <w:sz w:val="20"/>
        </w:rPr>
      </w:pPr>
      <w:r>
        <w:rPr>
          <w:rFonts w:ascii="Arial" w:hAnsi="Arial" w:cs="Arial"/>
          <w:sz w:val="20"/>
        </w:rPr>
        <w:t>The tractor shall be capable of prolonged operation at very low speeds.</w:t>
      </w:r>
    </w:p>
    <w:p w:rsidR="009D46B2" w:rsidRPr="00A70D71" w:rsidRDefault="009D46B2" w:rsidP="009D46B2">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A94B00" w:rsidRDefault="00A94B00" w:rsidP="00A94B00">
      <w:pPr>
        <w:rPr>
          <w:rFonts w:ascii="Arial" w:hAnsi="Arial" w:cs="Arial"/>
          <w:sz w:val="20"/>
        </w:rPr>
      </w:pPr>
    </w:p>
    <w:p w:rsidR="00A94B00" w:rsidRDefault="00A94B00" w:rsidP="00A94B00">
      <w:pPr>
        <w:rPr>
          <w:rFonts w:ascii="Arial" w:hAnsi="Arial" w:cs="Arial"/>
          <w:sz w:val="20"/>
        </w:rPr>
      </w:pPr>
      <w:r>
        <w:rPr>
          <w:rFonts w:ascii="Arial" w:hAnsi="Arial" w:cs="Arial"/>
          <w:sz w:val="20"/>
        </w:rPr>
        <w:t>A substantial front grille guard shall be provided along with a bracket for the later addition of “suitcase” style weights.  Weights will be added later by others.</w:t>
      </w:r>
    </w:p>
    <w:p w:rsidR="00AD0159" w:rsidRPr="00A70D71" w:rsidRDefault="00AD0159" w:rsidP="00AD0159">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AE4084" w:rsidRDefault="00AE4084">
      <w:pPr>
        <w:rPr>
          <w:rFonts w:ascii="Arial" w:hAnsi="Arial" w:cs="Arial"/>
          <w:sz w:val="20"/>
        </w:rPr>
      </w:pPr>
    </w:p>
    <w:p w:rsidR="007159E1" w:rsidRDefault="007159E1">
      <w:pPr>
        <w:rPr>
          <w:rFonts w:ascii="Arial" w:hAnsi="Arial" w:cs="Arial"/>
          <w:b/>
          <w:szCs w:val="24"/>
        </w:rPr>
      </w:pPr>
      <w:r>
        <w:rPr>
          <w:rFonts w:ascii="Arial" w:hAnsi="Arial" w:cs="Arial"/>
          <w:b/>
          <w:szCs w:val="24"/>
        </w:rPr>
        <w:t>Hydraulics:</w:t>
      </w:r>
    </w:p>
    <w:p w:rsidR="00A94B00" w:rsidRDefault="00A94B00" w:rsidP="00A94B00">
      <w:pPr>
        <w:rPr>
          <w:rFonts w:ascii="Arial" w:hAnsi="Arial" w:cs="Arial"/>
          <w:sz w:val="20"/>
        </w:rPr>
      </w:pPr>
    </w:p>
    <w:p w:rsidR="00A94B00" w:rsidRDefault="00A94B00" w:rsidP="00A94B00">
      <w:pPr>
        <w:rPr>
          <w:rFonts w:ascii="Arial" w:hAnsi="Arial" w:cs="Arial"/>
          <w:sz w:val="20"/>
        </w:rPr>
      </w:pPr>
      <w:r>
        <w:rPr>
          <w:rFonts w:ascii="Arial" w:hAnsi="Arial" w:cs="Arial"/>
          <w:sz w:val="20"/>
        </w:rPr>
        <w:t>The hydraulic system of the tractor shall be the manufacturer’s standard including a minimum of three (3) section control valve for the operation of wing type mowers and rear mounted remote cylinder control.  A minimum of two (2) valve sections must include float, detent position.</w:t>
      </w:r>
    </w:p>
    <w:p w:rsidR="00897F2A" w:rsidRPr="00A70D71" w:rsidRDefault="00897F2A" w:rsidP="00897F2A">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897F2A" w:rsidRPr="007159E1" w:rsidRDefault="00897F2A">
      <w:pPr>
        <w:rPr>
          <w:rFonts w:ascii="Arial" w:hAnsi="Arial" w:cs="Arial"/>
          <w:sz w:val="20"/>
        </w:rPr>
      </w:pPr>
    </w:p>
    <w:p w:rsidR="007159E1" w:rsidRDefault="00B23EF2">
      <w:pPr>
        <w:rPr>
          <w:rFonts w:ascii="Arial" w:hAnsi="Arial" w:cs="Arial"/>
          <w:sz w:val="20"/>
        </w:rPr>
      </w:pPr>
      <w:r>
        <w:rPr>
          <w:rFonts w:ascii="Arial" w:hAnsi="Arial" w:cs="Arial"/>
          <w:sz w:val="20"/>
        </w:rPr>
        <w:t>The three section control valve shall be located right side of the operator’s station within easy reach of the operator.</w:t>
      </w:r>
    </w:p>
    <w:p w:rsidR="00B23EF2" w:rsidRPr="00A70D71" w:rsidRDefault="00B23EF2" w:rsidP="00B23EF2">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0B145E" w:rsidRDefault="000B145E" w:rsidP="000B145E">
      <w:pPr>
        <w:rPr>
          <w:rFonts w:ascii="Arial" w:hAnsi="Arial" w:cs="Arial"/>
          <w:sz w:val="20"/>
        </w:rPr>
      </w:pPr>
    </w:p>
    <w:p w:rsidR="000B145E" w:rsidRDefault="000B145E" w:rsidP="000B145E">
      <w:pPr>
        <w:rPr>
          <w:rFonts w:ascii="Arial" w:hAnsi="Arial" w:cs="Arial"/>
          <w:sz w:val="20"/>
        </w:rPr>
      </w:pPr>
      <w:r>
        <w:rPr>
          <w:rFonts w:ascii="Arial" w:hAnsi="Arial" w:cs="Arial"/>
          <w:sz w:val="20"/>
        </w:rPr>
        <w:t>All tractors shall include two (2) mechanical mid-mount, mid-stack SCV’s to accommodate a front loader.  The joy stick, switches cables etc. shall only be furnished if the optional loader is requested.</w:t>
      </w:r>
    </w:p>
    <w:p w:rsidR="0039612E" w:rsidRPr="00A70D71" w:rsidRDefault="0039612E" w:rsidP="0039612E">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234783" w:rsidRDefault="00234783">
      <w:pPr>
        <w:rPr>
          <w:rFonts w:ascii="Arial" w:hAnsi="Arial" w:cs="Arial"/>
          <w:sz w:val="20"/>
        </w:rPr>
      </w:pPr>
    </w:p>
    <w:p w:rsidR="00A95BBD" w:rsidRDefault="00A95BBD">
      <w:pPr>
        <w:rPr>
          <w:rFonts w:ascii="Arial" w:hAnsi="Arial" w:cs="Arial"/>
          <w:sz w:val="20"/>
        </w:rPr>
      </w:pPr>
      <w:r>
        <w:rPr>
          <w:rFonts w:ascii="Arial" w:hAnsi="Arial" w:cs="Arial"/>
          <w:sz w:val="20"/>
        </w:rPr>
        <w:t>The tractor shall have sufficient flow and pressure to operate the tractor and loader w</w:t>
      </w:r>
      <w:r w:rsidR="001D47D0">
        <w:rPr>
          <w:rFonts w:ascii="Arial" w:hAnsi="Arial" w:cs="Arial"/>
          <w:sz w:val="20"/>
        </w:rPr>
        <w:t>h</w:t>
      </w:r>
      <w:r>
        <w:rPr>
          <w:rFonts w:ascii="Arial" w:hAnsi="Arial" w:cs="Arial"/>
          <w:sz w:val="20"/>
        </w:rPr>
        <w:t>ether the loader is called for or not.</w:t>
      </w:r>
    </w:p>
    <w:p w:rsidR="00A95BBD" w:rsidRPr="00A70D71" w:rsidRDefault="00A95BBD" w:rsidP="00A95BBD">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A95BBD" w:rsidRDefault="00A95BBD">
      <w:pPr>
        <w:rPr>
          <w:rFonts w:ascii="Arial" w:hAnsi="Arial" w:cs="Arial"/>
          <w:sz w:val="20"/>
        </w:rPr>
      </w:pPr>
    </w:p>
    <w:p w:rsidR="00C72174" w:rsidRDefault="00C72174">
      <w:pPr>
        <w:rPr>
          <w:rFonts w:ascii="Arial" w:hAnsi="Arial" w:cs="Arial"/>
          <w:sz w:val="20"/>
        </w:rPr>
      </w:pPr>
      <w:r>
        <w:rPr>
          <w:rFonts w:ascii="Arial" w:hAnsi="Arial" w:cs="Arial"/>
          <w:sz w:val="20"/>
        </w:rPr>
        <w:br w:type="page"/>
      </w:r>
    </w:p>
    <w:p w:rsidR="00897F2A" w:rsidRPr="007159E1" w:rsidRDefault="00897F2A">
      <w:pPr>
        <w:rPr>
          <w:rFonts w:ascii="Arial" w:hAnsi="Arial" w:cs="Arial"/>
          <w:sz w:val="20"/>
        </w:rPr>
      </w:pPr>
    </w:p>
    <w:p w:rsidR="001D60F9" w:rsidRPr="001D60F9" w:rsidRDefault="001D60F9">
      <w:pPr>
        <w:rPr>
          <w:rFonts w:ascii="Arial" w:hAnsi="Arial" w:cs="Arial"/>
          <w:b/>
          <w:szCs w:val="24"/>
        </w:rPr>
      </w:pPr>
      <w:r w:rsidRPr="001D60F9">
        <w:rPr>
          <w:rFonts w:ascii="Arial" w:hAnsi="Arial" w:cs="Arial"/>
          <w:b/>
          <w:szCs w:val="24"/>
        </w:rPr>
        <w:t>PTO &amp; 3-Point Hitch</w:t>
      </w:r>
    </w:p>
    <w:p w:rsidR="001D60F9" w:rsidRDefault="001D60F9">
      <w:pPr>
        <w:rPr>
          <w:rFonts w:ascii="Arial" w:hAnsi="Arial" w:cs="Arial"/>
          <w:sz w:val="20"/>
        </w:rPr>
      </w:pPr>
    </w:p>
    <w:p w:rsidR="00CD621F" w:rsidRDefault="00C50DC8">
      <w:pPr>
        <w:rPr>
          <w:rFonts w:ascii="Arial" w:hAnsi="Arial" w:cs="Arial"/>
          <w:sz w:val="20"/>
        </w:rPr>
      </w:pPr>
      <w:r>
        <w:rPr>
          <w:rFonts w:ascii="Arial" w:hAnsi="Arial" w:cs="Arial"/>
          <w:sz w:val="20"/>
        </w:rPr>
        <w:t xml:space="preserve">The tractor shall </w:t>
      </w:r>
      <w:r w:rsidR="000D2BCA">
        <w:rPr>
          <w:rFonts w:ascii="Arial" w:hAnsi="Arial" w:cs="Arial"/>
          <w:sz w:val="20"/>
        </w:rPr>
        <w:t xml:space="preserve">include </w:t>
      </w:r>
      <w:r w:rsidR="00C83272">
        <w:rPr>
          <w:rFonts w:ascii="Arial" w:hAnsi="Arial" w:cs="Arial"/>
          <w:sz w:val="20"/>
        </w:rPr>
        <w:t xml:space="preserve">live, independent </w:t>
      </w:r>
      <w:r w:rsidR="00AF1792">
        <w:rPr>
          <w:rFonts w:ascii="Arial" w:hAnsi="Arial" w:cs="Arial"/>
          <w:sz w:val="20"/>
        </w:rPr>
        <w:t>rear</w:t>
      </w:r>
      <w:r w:rsidR="004C0AE0">
        <w:rPr>
          <w:rFonts w:ascii="Arial" w:hAnsi="Arial" w:cs="Arial"/>
          <w:sz w:val="20"/>
        </w:rPr>
        <w:t xml:space="preserve"> PTO rated at 540</w:t>
      </w:r>
      <w:r w:rsidR="00C7119C">
        <w:rPr>
          <w:rFonts w:ascii="Arial" w:hAnsi="Arial" w:cs="Arial"/>
          <w:sz w:val="20"/>
        </w:rPr>
        <w:t>/1000</w:t>
      </w:r>
      <w:r w:rsidR="004C0AE0">
        <w:rPr>
          <w:rFonts w:ascii="Arial" w:hAnsi="Arial" w:cs="Arial"/>
          <w:sz w:val="20"/>
        </w:rPr>
        <w:t xml:space="preserve"> RPM</w:t>
      </w:r>
      <w:r w:rsidR="00C7119C">
        <w:rPr>
          <w:rFonts w:ascii="Arial" w:hAnsi="Arial" w:cs="Arial"/>
          <w:sz w:val="20"/>
        </w:rPr>
        <w:t xml:space="preserve"> with reversible shaft</w:t>
      </w:r>
      <w:r w:rsidR="004C0AE0">
        <w:rPr>
          <w:rFonts w:ascii="Arial" w:hAnsi="Arial" w:cs="Arial"/>
          <w:sz w:val="20"/>
        </w:rPr>
        <w:t xml:space="preserve">.  </w:t>
      </w:r>
      <w:r w:rsidR="00C83272">
        <w:rPr>
          <w:rFonts w:ascii="Arial" w:hAnsi="Arial" w:cs="Arial"/>
          <w:sz w:val="20"/>
        </w:rPr>
        <w:t xml:space="preserve">The </w:t>
      </w:r>
      <w:r w:rsidR="00AF1792">
        <w:rPr>
          <w:rFonts w:ascii="Arial" w:hAnsi="Arial" w:cs="Arial"/>
          <w:sz w:val="20"/>
        </w:rPr>
        <w:t xml:space="preserve">PTO </w:t>
      </w:r>
      <w:r w:rsidR="004C0AE0">
        <w:rPr>
          <w:rFonts w:ascii="Arial" w:hAnsi="Arial" w:cs="Arial"/>
          <w:sz w:val="20"/>
        </w:rPr>
        <w:t xml:space="preserve">shall be </w:t>
      </w:r>
      <w:r w:rsidR="00C7119C">
        <w:rPr>
          <w:rFonts w:ascii="Arial" w:hAnsi="Arial" w:cs="Arial"/>
          <w:sz w:val="20"/>
        </w:rPr>
        <w:t>independent</w:t>
      </w:r>
      <w:r w:rsidR="004C0AE0">
        <w:rPr>
          <w:rFonts w:ascii="Arial" w:hAnsi="Arial" w:cs="Arial"/>
          <w:sz w:val="20"/>
        </w:rPr>
        <w:t xml:space="preserve"> </w:t>
      </w:r>
      <w:r w:rsidR="00AF1792">
        <w:rPr>
          <w:rFonts w:ascii="Arial" w:hAnsi="Arial" w:cs="Arial"/>
          <w:sz w:val="20"/>
        </w:rPr>
        <w:t xml:space="preserve">with </w:t>
      </w:r>
      <w:r w:rsidR="007A3612">
        <w:rPr>
          <w:rFonts w:ascii="Arial" w:hAnsi="Arial" w:cs="Arial"/>
          <w:sz w:val="20"/>
        </w:rPr>
        <w:t>electrohydraulic</w:t>
      </w:r>
      <w:r w:rsidR="00AF1792">
        <w:rPr>
          <w:rFonts w:ascii="Arial" w:hAnsi="Arial" w:cs="Arial"/>
          <w:sz w:val="20"/>
        </w:rPr>
        <w:t xml:space="preserve"> wet disc operator</w:t>
      </w:r>
      <w:r w:rsidR="005461F1">
        <w:rPr>
          <w:rFonts w:ascii="Arial" w:hAnsi="Arial" w:cs="Arial"/>
          <w:sz w:val="20"/>
        </w:rPr>
        <w:t xml:space="preserve"> activated</w:t>
      </w:r>
      <w:r w:rsidR="00AF1792">
        <w:rPr>
          <w:rFonts w:ascii="Arial" w:hAnsi="Arial" w:cs="Arial"/>
          <w:sz w:val="20"/>
        </w:rPr>
        <w:t xml:space="preserve"> control </w:t>
      </w:r>
      <w:r w:rsidR="005461F1">
        <w:rPr>
          <w:rFonts w:ascii="Arial" w:hAnsi="Arial" w:cs="Arial"/>
          <w:sz w:val="20"/>
        </w:rPr>
        <w:t>while the tractor is in motion</w:t>
      </w:r>
      <w:r w:rsidR="00AF1792">
        <w:rPr>
          <w:rFonts w:ascii="Arial" w:hAnsi="Arial" w:cs="Arial"/>
          <w:sz w:val="20"/>
        </w:rPr>
        <w:t>.</w:t>
      </w:r>
    </w:p>
    <w:p w:rsidR="00AF1792" w:rsidRPr="00A70D71" w:rsidRDefault="00AF1792" w:rsidP="00AF1792">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083662" w:rsidRDefault="00083662">
      <w:pPr>
        <w:rPr>
          <w:rFonts w:ascii="Arial" w:hAnsi="Arial" w:cs="Arial"/>
          <w:sz w:val="20"/>
        </w:rPr>
      </w:pPr>
    </w:p>
    <w:p w:rsidR="00083662" w:rsidRDefault="00914E7F">
      <w:pPr>
        <w:rPr>
          <w:rFonts w:ascii="Arial" w:hAnsi="Arial" w:cs="Arial"/>
          <w:sz w:val="20"/>
        </w:rPr>
      </w:pPr>
      <w:r>
        <w:rPr>
          <w:rFonts w:ascii="Arial" w:hAnsi="Arial" w:cs="Arial"/>
          <w:sz w:val="20"/>
        </w:rPr>
        <w:t xml:space="preserve">The 3-point hitch for this tractor shall be a category </w:t>
      </w:r>
      <w:r w:rsidR="0053591E">
        <w:rPr>
          <w:rFonts w:ascii="Arial" w:hAnsi="Arial" w:cs="Arial"/>
          <w:sz w:val="20"/>
        </w:rPr>
        <w:t>II</w:t>
      </w:r>
      <w:r>
        <w:rPr>
          <w:rFonts w:ascii="Arial" w:hAnsi="Arial" w:cs="Arial"/>
          <w:sz w:val="20"/>
        </w:rPr>
        <w:t xml:space="preserve"> with a</w:t>
      </w:r>
      <w:r w:rsidR="00900531">
        <w:rPr>
          <w:rFonts w:ascii="Arial" w:hAnsi="Arial" w:cs="Arial"/>
          <w:sz w:val="20"/>
        </w:rPr>
        <w:t>n approximate</w:t>
      </w:r>
      <w:r>
        <w:rPr>
          <w:rFonts w:ascii="Arial" w:hAnsi="Arial" w:cs="Arial"/>
          <w:sz w:val="20"/>
        </w:rPr>
        <w:t xml:space="preserve"> lift capacity of </w:t>
      </w:r>
      <w:r w:rsidR="0007720B">
        <w:rPr>
          <w:rFonts w:ascii="Arial" w:hAnsi="Arial" w:cs="Arial"/>
          <w:sz w:val="20"/>
        </w:rPr>
        <w:t>7</w:t>
      </w:r>
      <w:r w:rsidR="00A91592">
        <w:rPr>
          <w:rFonts w:ascii="Arial" w:hAnsi="Arial" w:cs="Arial"/>
          <w:sz w:val="20"/>
        </w:rPr>
        <w:t>,</w:t>
      </w:r>
      <w:r w:rsidR="0007720B">
        <w:rPr>
          <w:rFonts w:ascii="Arial" w:hAnsi="Arial" w:cs="Arial"/>
          <w:sz w:val="20"/>
        </w:rPr>
        <w:t>4</w:t>
      </w:r>
      <w:r w:rsidR="00C52135">
        <w:rPr>
          <w:rFonts w:ascii="Arial" w:hAnsi="Arial" w:cs="Arial"/>
          <w:sz w:val="20"/>
        </w:rPr>
        <w:t>00</w:t>
      </w:r>
      <w:r w:rsidR="00A91592">
        <w:rPr>
          <w:rFonts w:ascii="Arial" w:hAnsi="Arial" w:cs="Arial"/>
          <w:sz w:val="20"/>
        </w:rPr>
        <w:t xml:space="preserve"> pounds at 24”</w:t>
      </w:r>
      <w:r w:rsidR="00892E17">
        <w:rPr>
          <w:rFonts w:ascii="Arial" w:hAnsi="Arial" w:cs="Arial"/>
          <w:sz w:val="20"/>
        </w:rPr>
        <w:t xml:space="preserve"> behind the lift hitch balls.</w:t>
      </w:r>
    </w:p>
    <w:p w:rsidR="00A91592" w:rsidRPr="00A70D71" w:rsidRDefault="00A91592" w:rsidP="00A91592">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280"/>
      </w:tblGrid>
      <w:tr w:rsidR="00A91592" w:rsidRPr="00A70D71" w:rsidTr="00024AB1">
        <w:trPr>
          <w:trHeight w:val="396"/>
        </w:trPr>
        <w:tc>
          <w:tcPr>
            <w:tcW w:w="1170" w:type="dxa"/>
            <w:tcBorders>
              <w:top w:val="nil"/>
              <w:left w:val="nil"/>
              <w:bottom w:val="nil"/>
              <w:right w:val="nil"/>
            </w:tcBorders>
          </w:tcPr>
          <w:p w:rsidR="00A91592" w:rsidRPr="00A70D71" w:rsidRDefault="00A91592" w:rsidP="00AE11B2">
            <w:pPr>
              <w:spacing w:before="240"/>
              <w:rPr>
                <w:rFonts w:ascii="Arial" w:hAnsi="Arial" w:cs="Arial"/>
                <w:sz w:val="20"/>
              </w:rPr>
            </w:pPr>
            <w:r>
              <w:rPr>
                <w:rFonts w:ascii="Arial" w:hAnsi="Arial" w:cs="Arial"/>
                <w:sz w:val="20"/>
              </w:rPr>
              <w:t>Describe</w:t>
            </w:r>
            <w:r w:rsidRPr="00A70D71">
              <w:rPr>
                <w:rFonts w:ascii="Arial" w:hAnsi="Arial" w:cs="Arial"/>
                <w:sz w:val="20"/>
              </w:rPr>
              <w:t xml:space="preserve">: </w:t>
            </w:r>
          </w:p>
        </w:tc>
        <w:tc>
          <w:tcPr>
            <w:tcW w:w="8280" w:type="dxa"/>
            <w:tcBorders>
              <w:top w:val="nil"/>
              <w:left w:val="nil"/>
              <w:bottom w:val="single" w:sz="4" w:space="0" w:color="auto"/>
              <w:right w:val="nil"/>
            </w:tcBorders>
            <w:vAlign w:val="bottom"/>
          </w:tcPr>
          <w:p w:rsidR="00A91592" w:rsidRPr="00A70D71" w:rsidRDefault="00A91592" w:rsidP="00AE11B2">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A91592" w:rsidRPr="00A70D71" w:rsidTr="00AE11B2">
        <w:trPr>
          <w:trHeight w:val="450"/>
        </w:trPr>
        <w:tc>
          <w:tcPr>
            <w:tcW w:w="9450" w:type="dxa"/>
            <w:gridSpan w:val="2"/>
            <w:tcBorders>
              <w:top w:val="nil"/>
              <w:left w:val="nil"/>
              <w:bottom w:val="single" w:sz="4" w:space="0" w:color="000000"/>
              <w:right w:val="nil"/>
            </w:tcBorders>
            <w:vAlign w:val="bottom"/>
          </w:tcPr>
          <w:p w:rsidR="00A91592" w:rsidRPr="00A70D71" w:rsidRDefault="00A91592" w:rsidP="00AE11B2">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A91592" w:rsidRDefault="00A91592">
      <w:pPr>
        <w:rPr>
          <w:rFonts w:ascii="Arial" w:hAnsi="Arial" w:cs="Arial"/>
          <w:sz w:val="20"/>
        </w:rPr>
      </w:pPr>
    </w:p>
    <w:p w:rsidR="00987145" w:rsidRDefault="00E513B8">
      <w:pPr>
        <w:rPr>
          <w:rFonts w:ascii="Arial" w:hAnsi="Arial" w:cs="Arial"/>
          <w:sz w:val="20"/>
        </w:rPr>
      </w:pPr>
      <w:r>
        <w:rPr>
          <w:rFonts w:ascii="Arial" w:hAnsi="Arial" w:cs="Arial"/>
          <w:sz w:val="20"/>
        </w:rPr>
        <w:t>Rigid anti-sway braces or control block shims designed to reduce hitch sway</w:t>
      </w:r>
      <w:r w:rsidR="00977760">
        <w:rPr>
          <w:rFonts w:ascii="Arial" w:hAnsi="Arial" w:cs="Arial"/>
          <w:sz w:val="20"/>
        </w:rPr>
        <w:t xml:space="preserve"> shall be furnished.</w:t>
      </w:r>
    </w:p>
    <w:p w:rsidR="00977760" w:rsidRPr="00A70D71" w:rsidRDefault="00977760" w:rsidP="00977760">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977760" w:rsidRDefault="00977760">
      <w:pPr>
        <w:rPr>
          <w:rFonts w:ascii="Arial" w:hAnsi="Arial" w:cs="Arial"/>
          <w:sz w:val="20"/>
        </w:rPr>
      </w:pPr>
    </w:p>
    <w:p w:rsidR="00977760" w:rsidRDefault="00977760">
      <w:pPr>
        <w:rPr>
          <w:rFonts w:ascii="Arial" w:hAnsi="Arial" w:cs="Arial"/>
          <w:sz w:val="20"/>
        </w:rPr>
      </w:pPr>
      <w:r>
        <w:rPr>
          <w:rFonts w:ascii="Arial" w:hAnsi="Arial" w:cs="Arial"/>
          <w:sz w:val="20"/>
        </w:rPr>
        <w:t>A swinging drawbar shall also be provided.</w:t>
      </w:r>
    </w:p>
    <w:p w:rsidR="00977760" w:rsidRPr="00A70D71" w:rsidRDefault="00977760" w:rsidP="00977760">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E513B8" w:rsidRPr="00987145" w:rsidRDefault="00E513B8">
      <w:pPr>
        <w:rPr>
          <w:rFonts w:ascii="Arial" w:hAnsi="Arial" w:cs="Arial"/>
          <w:sz w:val="20"/>
        </w:rPr>
      </w:pPr>
    </w:p>
    <w:p w:rsidR="00B032BF" w:rsidRPr="00064FF5" w:rsidRDefault="00987145">
      <w:pPr>
        <w:rPr>
          <w:rFonts w:ascii="Arial" w:hAnsi="Arial" w:cs="Arial"/>
          <w:b/>
          <w:szCs w:val="24"/>
        </w:rPr>
      </w:pPr>
      <w:r>
        <w:rPr>
          <w:rFonts w:ascii="Arial" w:hAnsi="Arial" w:cs="Arial"/>
          <w:b/>
          <w:szCs w:val="24"/>
        </w:rPr>
        <w:t xml:space="preserve">Operator’s </w:t>
      </w:r>
      <w:r w:rsidR="00E54B66">
        <w:rPr>
          <w:rFonts w:ascii="Arial" w:hAnsi="Arial" w:cs="Arial"/>
          <w:b/>
          <w:szCs w:val="24"/>
        </w:rPr>
        <w:t>Cab</w:t>
      </w:r>
      <w:r w:rsidR="00064FF5" w:rsidRPr="00064FF5">
        <w:rPr>
          <w:rFonts w:ascii="Arial" w:hAnsi="Arial" w:cs="Arial"/>
          <w:b/>
          <w:szCs w:val="24"/>
        </w:rPr>
        <w:t>:</w:t>
      </w:r>
    </w:p>
    <w:p w:rsidR="00E54B66" w:rsidRDefault="00E54B66" w:rsidP="00E54B66">
      <w:pPr>
        <w:rPr>
          <w:rFonts w:ascii="Arial" w:hAnsi="Arial" w:cs="Arial"/>
          <w:sz w:val="20"/>
        </w:rPr>
      </w:pPr>
    </w:p>
    <w:p w:rsidR="00E54B66" w:rsidRDefault="00E54B66" w:rsidP="00E54B66">
      <w:pPr>
        <w:rPr>
          <w:rFonts w:ascii="Arial" w:hAnsi="Arial" w:cs="Arial"/>
          <w:sz w:val="20"/>
        </w:rPr>
      </w:pPr>
      <w:r>
        <w:rPr>
          <w:rFonts w:ascii="Arial" w:hAnsi="Arial" w:cs="Arial"/>
          <w:sz w:val="20"/>
        </w:rPr>
        <w:t>The tractor shall be equipped with a permanent weatherproof, 4-Post style cab.  It shall be ROPS compliant with OSHA, SAE, and CSA standards for roll-over protection.</w:t>
      </w:r>
      <w:r w:rsidR="00AD0159">
        <w:rPr>
          <w:rFonts w:ascii="Arial" w:hAnsi="Arial" w:cs="Arial"/>
          <w:sz w:val="20"/>
        </w:rPr>
        <w:t xml:space="preserve">  The cab must be operator accessible from both sides.</w:t>
      </w:r>
    </w:p>
    <w:p w:rsidR="00E54B66" w:rsidRPr="00A70D71" w:rsidRDefault="00E54B66" w:rsidP="00E54B66">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E54B66" w:rsidRDefault="00E54B66" w:rsidP="00E54B66">
      <w:pPr>
        <w:rPr>
          <w:rFonts w:ascii="Arial" w:hAnsi="Arial" w:cs="Arial"/>
          <w:sz w:val="20"/>
        </w:rPr>
      </w:pPr>
    </w:p>
    <w:p w:rsidR="00E54B66" w:rsidRDefault="00E54B66" w:rsidP="00E54B66">
      <w:pPr>
        <w:rPr>
          <w:rFonts w:ascii="Arial" w:hAnsi="Arial" w:cs="Arial"/>
          <w:sz w:val="20"/>
        </w:rPr>
      </w:pPr>
      <w:r>
        <w:rPr>
          <w:rFonts w:ascii="Arial" w:hAnsi="Arial" w:cs="Arial"/>
          <w:sz w:val="20"/>
        </w:rPr>
        <w:t>The cab shall include the following operator options:</w:t>
      </w:r>
    </w:p>
    <w:p w:rsidR="00E54B66" w:rsidRDefault="00E54B66" w:rsidP="00E54B66">
      <w:pPr>
        <w:rPr>
          <w:rFonts w:ascii="Arial" w:hAnsi="Arial" w:cs="Arial"/>
          <w:sz w:val="20"/>
        </w:rPr>
      </w:pPr>
    </w:p>
    <w:p w:rsidR="00E54B66" w:rsidRDefault="00E54B66" w:rsidP="00E54B66">
      <w:pPr>
        <w:pStyle w:val="ListParagraph"/>
        <w:numPr>
          <w:ilvl w:val="0"/>
          <w:numId w:val="5"/>
        </w:numPr>
        <w:rPr>
          <w:rFonts w:ascii="Arial" w:hAnsi="Arial" w:cs="Arial"/>
          <w:sz w:val="20"/>
        </w:rPr>
      </w:pPr>
      <w:r>
        <w:rPr>
          <w:rFonts w:ascii="Arial" w:hAnsi="Arial" w:cs="Arial"/>
          <w:sz w:val="20"/>
        </w:rPr>
        <w:t xml:space="preserve">AM/FM radio </w:t>
      </w:r>
      <w:r w:rsidR="00933A73">
        <w:rPr>
          <w:rFonts w:ascii="Arial" w:hAnsi="Arial" w:cs="Arial"/>
          <w:sz w:val="20"/>
        </w:rPr>
        <w:t xml:space="preserve">with clock and </w:t>
      </w:r>
      <w:proofErr w:type="spellStart"/>
      <w:r w:rsidR="0041776A">
        <w:rPr>
          <w:rFonts w:ascii="Arial" w:hAnsi="Arial" w:cs="Arial"/>
          <w:sz w:val="20"/>
        </w:rPr>
        <w:t>weatherband</w:t>
      </w:r>
      <w:proofErr w:type="spellEnd"/>
      <w:r w:rsidR="0041776A">
        <w:rPr>
          <w:rFonts w:ascii="Arial" w:hAnsi="Arial" w:cs="Arial"/>
          <w:sz w:val="20"/>
        </w:rPr>
        <w:t xml:space="preserve"> functional</w:t>
      </w:r>
    </w:p>
    <w:p w:rsidR="00E54B66" w:rsidRDefault="0041776A" w:rsidP="00E54B66">
      <w:pPr>
        <w:pStyle w:val="ListParagraph"/>
        <w:numPr>
          <w:ilvl w:val="0"/>
          <w:numId w:val="5"/>
        </w:numPr>
        <w:rPr>
          <w:rFonts w:ascii="Arial" w:hAnsi="Arial" w:cs="Arial"/>
          <w:sz w:val="20"/>
        </w:rPr>
      </w:pPr>
      <w:r>
        <w:rPr>
          <w:rFonts w:ascii="Arial" w:hAnsi="Arial" w:cs="Arial"/>
          <w:sz w:val="20"/>
        </w:rPr>
        <w:t>Air Conditioned w/ manufacturers standard controls</w:t>
      </w:r>
    </w:p>
    <w:p w:rsidR="00B92651" w:rsidRDefault="00B92651" w:rsidP="00E54B66">
      <w:pPr>
        <w:pStyle w:val="ListParagraph"/>
        <w:numPr>
          <w:ilvl w:val="0"/>
          <w:numId w:val="5"/>
        </w:numPr>
        <w:rPr>
          <w:rFonts w:ascii="Arial" w:hAnsi="Arial" w:cs="Arial"/>
          <w:sz w:val="20"/>
        </w:rPr>
      </w:pPr>
      <w:r>
        <w:rPr>
          <w:rFonts w:ascii="Arial" w:hAnsi="Arial" w:cs="Arial"/>
          <w:sz w:val="20"/>
        </w:rPr>
        <w:t>Heater/defroster w/ manufacturers standard controls</w:t>
      </w:r>
    </w:p>
    <w:p w:rsidR="00E54B66" w:rsidRDefault="00E54B66" w:rsidP="00E54B66">
      <w:pPr>
        <w:pStyle w:val="ListParagraph"/>
        <w:numPr>
          <w:ilvl w:val="0"/>
          <w:numId w:val="5"/>
        </w:numPr>
        <w:rPr>
          <w:rFonts w:ascii="Arial" w:hAnsi="Arial" w:cs="Arial"/>
          <w:sz w:val="20"/>
        </w:rPr>
      </w:pPr>
      <w:r>
        <w:rPr>
          <w:rFonts w:ascii="Arial" w:hAnsi="Arial" w:cs="Arial"/>
          <w:sz w:val="20"/>
        </w:rPr>
        <w:t>Air suspension seat with arm rests and adjustable back support</w:t>
      </w:r>
    </w:p>
    <w:p w:rsidR="00E54B66" w:rsidRDefault="00D25299" w:rsidP="00E54B66">
      <w:pPr>
        <w:pStyle w:val="ListParagraph"/>
        <w:numPr>
          <w:ilvl w:val="0"/>
          <w:numId w:val="5"/>
        </w:numPr>
        <w:rPr>
          <w:rFonts w:ascii="Arial" w:hAnsi="Arial" w:cs="Arial"/>
          <w:sz w:val="20"/>
        </w:rPr>
      </w:pPr>
      <w:r>
        <w:rPr>
          <w:rFonts w:ascii="Arial" w:hAnsi="Arial" w:cs="Arial"/>
          <w:sz w:val="20"/>
        </w:rPr>
        <w:t>S</w:t>
      </w:r>
      <w:r w:rsidR="00E54B66">
        <w:rPr>
          <w:rFonts w:ascii="Arial" w:hAnsi="Arial" w:cs="Arial"/>
          <w:sz w:val="20"/>
        </w:rPr>
        <w:t>teering wheel</w:t>
      </w:r>
      <w:r>
        <w:rPr>
          <w:rFonts w:ascii="Arial" w:hAnsi="Arial" w:cs="Arial"/>
          <w:sz w:val="20"/>
        </w:rPr>
        <w:t xml:space="preserve"> </w:t>
      </w:r>
      <w:r w:rsidR="006461F8">
        <w:rPr>
          <w:rFonts w:ascii="Arial" w:hAnsi="Arial" w:cs="Arial"/>
          <w:sz w:val="20"/>
        </w:rPr>
        <w:t xml:space="preserve">shall include telescoping and </w:t>
      </w:r>
      <w:r w:rsidR="00F0616C">
        <w:rPr>
          <w:rFonts w:ascii="Arial" w:hAnsi="Arial" w:cs="Arial"/>
          <w:sz w:val="20"/>
        </w:rPr>
        <w:t>tilt</w:t>
      </w:r>
    </w:p>
    <w:p w:rsidR="000A6A49" w:rsidRDefault="000A6A49" w:rsidP="00E54B66">
      <w:pPr>
        <w:pStyle w:val="ListParagraph"/>
        <w:numPr>
          <w:ilvl w:val="0"/>
          <w:numId w:val="5"/>
        </w:numPr>
        <w:rPr>
          <w:rFonts w:ascii="Arial" w:hAnsi="Arial" w:cs="Arial"/>
          <w:sz w:val="20"/>
        </w:rPr>
      </w:pPr>
      <w:r>
        <w:rPr>
          <w:rFonts w:ascii="Arial" w:hAnsi="Arial" w:cs="Arial"/>
          <w:sz w:val="20"/>
        </w:rPr>
        <w:t>Grab handles</w:t>
      </w:r>
    </w:p>
    <w:p w:rsidR="00E54B66" w:rsidRDefault="00E54B66" w:rsidP="00E54B66">
      <w:pPr>
        <w:pStyle w:val="ListParagraph"/>
        <w:numPr>
          <w:ilvl w:val="0"/>
          <w:numId w:val="5"/>
        </w:numPr>
        <w:rPr>
          <w:rFonts w:ascii="Arial" w:hAnsi="Arial" w:cs="Arial"/>
          <w:sz w:val="20"/>
        </w:rPr>
      </w:pPr>
      <w:r>
        <w:rPr>
          <w:rFonts w:ascii="Arial" w:hAnsi="Arial" w:cs="Arial"/>
          <w:sz w:val="20"/>
        </w:rPr>
        <w:t>Flat floor</w:t>
      </w:r>
    </w:p>
    <w:p w:rsidR="00E54B66" w:rsidRDefault="00E54B66" w:rsidP="00E54B66">
      <w:pPr>
        <w:pStyle w:val="ListParagraph"/>
        <w:numPr>
          <w:ilvl w:val="0"/>
          <w:numId w:val="5"/>
        </w:numPr>
        <w:rPr>
          <w:rFonts w:ascii="Arial" w:hAnsi="Arial" w:cs="Arial"/>
          <w:sz w:val="20"/>
        </w:rPr>
      </w:pPr>
      <w:r>
        <w:rPr>
          <w:rFonts w:ascii="Arial" w:hAnsi="Arial" w:cs="Arial"/>
          <w:sz w:val="20"/>
        </w:rPr>
        <w:t>Dual exterior rear view mirrors</w:t>
      </w:r>
    </w:p>
    <w:p w:rsidR="00E54B66" w:rsidRDefault="00E54B66" w:rsidP="00E54B66">
      <w:pPr>
        <w:pStyle w:val="ListParagraph"/>
        <w:numPr>
          <w:ilvl w:val="0"/>
          <w:numId w:val="5"/>
        </w:numPr>
        <w:rPr>
          <w:rFonts w:ascii="Arial" w:hAnsi="Arial" w:cs="Arial"/>
          <w:sz w:val="20"/>
        </w:rPr>
      </w:pPr>
      <w:r>
        <w:rPr>
          <w:rFonts w:ascii="Arial" w:hAnsi="Arial" w:cs="Arial"/>
          <w:sz w:val="20"/>
        </w:rPr>
        <w:t>Sun visor</w:t>
      </w:r>
    </w:p>
    <w:p w:rsidR="00F0616C" w:rsidRDefault="00F0616C" w:rsidP="00E54B66">
      <w:pPr>
        <w:pStyle w:val="ListParagraph"/>
        <w:numPr>
          <w:ilvl w:val="0"/>
          <w:numId w:val="5"/>
        </w:numPr>
        <w:rPr>
          <w:rFonts w:ascii="Arial" w:hAnsi="Arial" w:cs="Arial"/>
          <w:sz w:val="20"/>
        </w:rPr>
      </w:pPr>
      <w:r>
        <w:rPr>
          <w:rFonts w:ascii="Arial" w:hAnsi="Arial" w:cs="Arial"/>
          <w:sz w:val="20"/>
        </w:rPr>
        <w:t>Horn</w:t>
      </w:r>
    </w:p>
    <w:p w:rsidR="00E54B66" w:rsidRDefault="00E54B66" w:rsidP="00E54B66">
      <w:pPr>
        <w:pStyle w:val="ListParagraph"/>
        <w:numPr>
          <w:ilvl w:val="0"/>
          <w:numId w:val="5"/>
        </w:numPr>
        <w:rPr>
          <w:rFonts w:ascii="Arial" w:hAnsi="Arial" w:cs="Arial"/>
          <w:sz w:val="20"/>
        </w:rPr>
      </w:pPr>
      <w:r>
        <w:rPr>
          <w:rFonts w:ascii="Arial" w:hAnsi="Arial" w:cs="Arial"/>
          <w:sz w:val="20"/>
        </w:rPr>
        <w:t>Operator’s manual storage</w:t>
      </w:r>
    </w:p>
    <w:p w:rsidR="00E54B66" w:rsidRDefault="00E54B66" w:rsidP="00E54B66">
      <w:pPr>
        <w:pStyle w:val="ListParagraph"/>
        <w:numPr>
          <w:ilvl w:val="0"/>
          <w:numId w:val="5"/>
        </w:numPr>
        <w:rPr>
          <w:rFonts w:ascii="Arial" w:hAnsi="Arial" w:cs="Arial"/>
          <w:sz w:val="20"/>
        </w:rPr>
      </w:pPr>
      <w:r>
        <w:rPr>
          <w:rFonts w:ascii="Arial" w:hAnsi="Arial" w:cs="Arial"/>
          <w:sz w:val="20"/>
        </w:rPr>
        <w:t>Dual, adjustable roof mounted work lights, front and rear</w:t>
      </w:r>
    </w:p>
    <w:p w:rsidR="00DF3C1C" w:rsidRDefault="00DF3C1C" w:rsidP="00E54B66">
      <w:pPr>
        <w:pStyle w:val="ListParagraph"/>
        <w:numPr>
          <w:ilvl w:val="0"/>
          <w:numId w:val="5"/>
        </w:numPr>
        <w:rPr>
          <w:rFonts w:ascii="Arial" w:hAnsi="Arial" w:cs="Arial"/>
          <w:sz w:val="20"/>
        </w:rPr>
      </w:pPr>
      <w:r>
        <w:rPr>
          <w:rFonts w:ascii="Arial" w:hAnsi="Arial" w:cs="Arial"/>
          <w:sz w:val="20"/>
        </w:rPr>
        <w:t xml:space="preserve">Amber strobe or high visibility light shall be mounted on a fabricated bracket </w:t>
      </w:r>
      <w:r w:rsidR="00D32D0B">
        <w:rPr>
          <w:rFonts w:ascii="Arial" w:hAnsi="Arial" w:cs="Arial"/>
          <w:sz w:val="20"/>
        </w:rPr>
        <w:t>on the left rear corner of the cab roof.  Mounting and bracket subject to IDOT approval.</w:t>
      </w:r>
    </w:p>
    <w:p w:rsidR="00E54B66" w:rsidRDefault="00E54B66" w:rsidP="00E54B66">
      <w:pPr>
        <w:pStyle w:val="ListParagraph"/>
        <w:numPr>
          <w:ilvl w:val="0"/>
          <w:numId w:val="5"/>
        </w:numPr>
        <w:rPr>
          <w:rFonts w:ascii="Arial" w:hAnsi="Arial" w:cs="Arial"/>
          <w:sz w:val="20"/>
        </w:rPr>
      </w:pPr>
      <w:r>
        <w:rPr>
          <w:rFonts w:ascii="Arial" w:hAnsi="Arial" w:cs="Arial"/>
          <w:sz w:val="20"/>
        </w:rPr>
        <w:t xml:space="preserve">Operating rear window – </w:t>
      </w:r>
      <w:r w:rsidR="005662BD">
        <w:rPr>
          <w:rFonts w:ascii="Arial" w:hAnsi="Arial" w:cs="Arial"/>
          <w:sz w:val="20"/>
        </w:rPr>
        <w:t xml:space="preserve">approximate </w:t>
      </w:r>
      <w:r>
        <w:rPr>
          <w:rFonts w:ascii="Arial" w:hAnsi="Arial" w:cs="Arial"/>
          <w:sz w:val="20"/>
        </w:rPr>
        <w:t>70-degree opening</w:t>
      </w:r>
    </w:p>
    <w:p w:rsidR="00F4164E" w:rsidRDefault="00F4164E" w:rsidP="00E54B66">
      <w:pPr>
        <w:pStyle w:val="ListParagraph"/>
        <w:numPr>
          <w:ilvl w:val="0"/>
          <w:numId w:val="5"/>
        </w:numPr>
        <w:rPr>
          <w:rFonts w:ascii="Arial" w:hAnsi="Arial" w:cs="Arial"/>
          <w:sz w:val="20"/>
        </w:rPr>
      </w:pPr>
      <w:r>
        <w:rPr>
          <w:rFonts w:ascii="Arial" w:hAnsi="Arial" w:cs="Arial"/>
          <w:sz w:val="20"/>
        </w:rPr>
        <w:t>Front and rear window wipers and washers with intermittent control</w:t>
      </w:r>
    </w:p>
    <w:p w:rsidR="00274904" w:rsidRDefault="00274904" w:rsidP="00E54B66">
      <w:pPr>
        <w:pStyle w:val="ListParagraph"/>
        <w:numPr>
          <w:ilvl w:val="0"/>
          <w:numId w:val="5"/>
        </w:numPr>
        <w:rPr>
          <w:rFonts w:ascii="Arial" w:hAnsi="Arial" w:cs="Arial"/>
          <w:sz w:val="20"/>
        </w:rPr>
      </w:pPr>
      <w:r>
        <w:rPr>
          <w:rFonts w:ascii="Arial" w:hAnsi="Arial" w:cs="Arial"/>
          <w:sz w:val="20"/>
        </w:rPr>
        <w:t>Vandal protection package</w:t>
      </w:r>
      <w:r w:rsidR="00C93750">
        <w:rPr>
          <w:rFonts w:ascii="Arial" w:hAnsi="Arial" w:cs="Arial"/>
          <w:sz w:val="20"/>
        </w:rPr>
        <w:t xml:space="preserve"> if available.</w:t>
      </w:r>
    </w:p>
    <w:p w:rsidR="00E54B66" w:rsidRPr="00A70D71" w:rsidRDefault="00E54B66" w:rsidP="00E54B66">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7830"/>
      </w:tblGrid>
      <w:tr w:rsidR="00E54B66" w:rsidRPr="00A70D71" w:rsidTr="00F25932">
        <w:trPr>
          <w:trHeight w:val="396"/>
        </w:trPr>
        <w:tc>
          <w:tcPr>
            <w:tcW w:w="1620" w:type="dxa"/>
            <w:tcBorders>
              <w:top w:val="nil"/>
              <w:left w:val="nil"/>
              <w:bottom w:val="nil"/>
              <w:right w:val="nil"/>
            </w:tcBorders>
          </w:tcPr>
          <w:p w:rsidR="00E54B66" w:rsidRPr="00A70D71" w:rsidRDefault="00E54B66" w:rsidP="00F25932">
            <w:pPr>
              <w:spacing w:before="240"/>
              <w:rPr>
                <w:rFonts w:ascii="Arial" w:hAnsi="Arial" w:cs="Arial"/>
                <w:sz w:val="20"/>
              </w:rPr>
            </w:pPr>
            <w:r>
              <w:rPr>
                <w:rFonts w:ascii="Arial" w:hAnsi="Arial" w:cs="Arial"/>
                <w:sz w:val="20"/>
              </w:rPr>
              <w:t>If No Describe</w:t>
            </w:r>
            <w:r w:rsidRPr="00A70D71">
              <w:rPr>
                <w:rFonts w:ascii="Arial" w:hAnsi="Arial" w:cs="Arial"/>
                <w:sz w:val="20"/>
              </w:rPr>
              <w:t xml:space="preserve">: </w:t>
            </w:r>
          </w:p>
        </w:tc>
        <w:tc>
          <w:tcPr>
            <w:tcW w:w="7830" w:type="dxa"/>
            <w:tcBorders>
              <w:top w:val="nil"/>
              <w:left w:val="nil"/>
              <w:bottom w:val="single" w:sz="4" w:space="0" w:color="auto"/>
              <w:right w:val="nil"/>
            </w:tcBorders>
            <w:vAlign w:val="bottom"/>
          </w:tcPr>
          <w:p w:rsidR="00E54B66" w:rsidRPr="00A70D71" w:rsidRDefault="00E54B66" w:rsidP="00F25932">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E54B66" w:rsidRPr="00A70D71" w:rsidTr="00F25932">
        <w:trPr>
          <w:trHeight w:val="450"/>
        </w:trPr>
        <w:tc>
          <w:tcPr>
            <w:tcW w:w="9450" w:type="dxa"/>
            <w:gridSpan w:val="2"/>
            <w:tcBorders>
              <w:top w:val="nil"/>
              <w:left w:val="nil"/>
              <w:bottom w:val="single" w:sz="4" w:space="0" w:color="000000"/>
              <w:right w:val="nil"/>
            </w:tcBorders>
            <w:vAlign w:val="bottom"/>
          </w:tcPr>
          <w:p w:rsidR="00E54B66" w:rsidRPr="00A70D71" w:rsidRDefault="00E54B66" w:rsidP="00F25932">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C72174" w:rsidRDefault="00C72174" w:rsidP="00E54B66">
      <w:pPr>
        <w:rPr>
          <w:rFonts w:ascii="Arial" w:hAnsi="Arial" w:cs="Arial"/>
          <w:sz w:val="20"/>
        </w:rPr>
      </w:pPr>
    </w:p>
    <w:p w:rsidR="008B5D68" w:rsidRPr="008B5D68" w:rsidRDefault="008B5D68" w:rsidP="00E54B66">
      <w:pPr>
        <w:rPr>
          <w:rFonts w:ascii="Arial" w:hAnsi="Arial" w:cs="Arial"/>
          <w:sz w:val="20"/>
        </w:rPr>
      </w:pPr>
    </w:p>
    <w:p w:rsidR="00E54B66" w:rsidRDefault="00E54B66" w:rsidP="00E54B66">
      <w:pPr>
        <w:rPr>
          <w:rFonts w:ascii="Arial" w:hAnsi="Arial" w:cs="Arial"/>
          <w:sz w:val="20"/>
        </w:rPr>
      </w:pPr>
      <w:r>
        <w:rPr>
          <w:rFonts w:ascii="Arial" w:hAnsi="Arial" w:cs="Arial"/>
          <w:sz w:val="20"/>
        </w:rPr>
        <w:t>The cab shall have two (2) doors and provide 360 degree visibility.</w:t>
      </w:r>
    </w:p>
    <w:p w:rsidR="00E54B66" w:rsidRPr="00A70D71" w:rsidRDefault="00E54B66" w:rsidP="00E54B66">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CF3EEF" w:rsidRDefault="00CF3EEF" w:rsidP="00CF3EEF">
      <w:pPr>
        <w:rPr>
          <w:rFonts w:ascii="Arial" w:hAnsi="Arial" w:cs="Arial"/>
          <w:sz w:val="20"/>
        </w:rPr>
      </w:pPr>
    </w:p>
    <w:p w:rsidR="00CF3EEF" w:rsidRDefault="00CF3EEF" w:rsidP="00CF3EEF">
      <w:pPr>
        <w:rPr>
          <w:rFonts w:ascii="Arial" w:hAnsi="Arial" w:cs="Arial"/>
          <w:sz w:val="20"/>
        </w:rPr>
      </w:pPr>
      <w:r>
        <w:rPr>
          <w:rFonts w:ascii="Arial" w:hAnsi="Arial" w:cs="Arial"/>
          <w:sz w:val="20"/>
        </w:rPr>
        <w:t>The tractor shall be furnished with front and rear fenders with extensions to minimize splashing.</w:t>
      </w:r>
    </w:p>
    <w:p w:rsidR="00CF3EEF" w:rsidRPr="00A70D71" w:rsidRDefault="00CF3EEF" w:rsidP="00CF3EE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E54B66" w:rsidRDefault="00E54B66" w:rsidP="00E54B66">
      <w:pPr>
        <w:rPr>
          <w:rFonts w:ascii="Arial" w:hAnsi="Arial" w:cs="Arial"/>
          <w:sz w:val="20"/>
        </w:rPr>
      </w:pPr>
    </w:p>
    <w:p w:rsidR="001D0C6E" w:rsidRDefault="00470715" w:rsidP="00E54B66">
      <w:pPr>
        <w:rPr>
          <w:rFonts w:ascii="Arial" w:hAnsi="Arial" w:cs="Arial"/>
          <w:sz w:val="20"/>
        </w:rPr>
      </w:pPr>
      <w:r>
        <w:rPr>
          <w:rFonts w:ascii="Arial" w:hAnsi="Arial" w:cs="Arial"/>
          <w:sz w:val="20"/>
        </w:rPr>
        <w:t>The cab shall include a</w:t>
      </w:r>
      <w:r w:rsidR="00887476">
        <w:rPr>
          <w:rFonts w:ascii="Arial" w:hAnsi="Arial" w:cs="Arial"/>
          <w:sz w:val="20"/>
        </w:rPr>
        <w:t xml:space="preserve"> factory or aftermarket</w:t>
      </w:r>
      <w:r>
        <w:rPr>
          <w:rFonts w:ascii="Arial" w:hAnsi="Arial" w:cs="Arial"/>
          <w:sz w:val="20"/>
        </w:rPr>
        <w:t xml:space="preserve"> wide angle convex mirror</w:t>
      </w:r>
      <w:r w:rsidR="00AE4CA8">
        <w:rPr>
          <w:rFonts w:ascii="Arial" w:hAnsi="Arial" w:cs="Arial"/>
          <w:sz w:val="20"/>
        </w:rPr>
        <w:t xml:space="preserve"> approximately</w:t>
      </w:r>
      <w:r>
        <w:rPr>
          <w:rFonts w:ascii="Arial" w:hAnsi="Arial" w:cs="Arial"/>
          <w:sz w:val="20"/>
        </w:rPr>
        <w:t xml:space="preserve"> 16”x6” for rear wide angle vision.  </w:t>
      </w:r>
    </w:p>
    <w:p w:rsidR="000D716C" w:rsidRPr="00A70D71" w:rsidRDefault="000D716C" w:rsidP="000D716C">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620"/>
        <w:gridCol w:w="5994"/>
        <w:gridCol w:w="1836"/>
        <w:gridCol w:w="666"/>
      </w:tblGrid>
      <w:tr w:rsidR="000D716C" w:rsidRPr="00A70D71" w:rsidTr="0095641E">
        <w:trPr>
          <w:trHeight w:val="396"/>
        </w:trPr>
        <w:tc>
          <w:tcPr>
            <w:tcW w:w="7614" w:type="dxa"/>
            <w:gridSpan w:val="2"/>
            <w:tcBorders>
              <w:top w:val="nil"/>
              <w:left w:val="nil"/>
              <w:bottom w:val="nil"/>
              <w:right w:val="nil"/>
            </w:tcBorders>
          </w:tcPr>
          <w:p w:rsidR="004B25AB" w:rsidRDefault="004B25AB" w:rsidP="004B25AB">
            <w:pPr>
              <w:spacing w:before="120" w:line="240" w:lineRule="exact"/>
              <w:contextualSpacing/>
              <w:rPr>
                <w:rFonts w:ascii="Arial" w:hAnsi="Arial" w:cs="Arial"/>
                <w:sz w:val="20"/>
              </w:rPr>
            </w:pPr>
          </w:p>
          <w:p w:rsidR="004B25AB" w:rsidRPr="00B032BF" w:rsidRDefault="004B25AB" w:rsidP="004B25AB">
            <w:pPr>
              <w:spacing w:before="120" w:line="240" w:lineRule="exact"/>
              <w:ind w:left="100"/>
              <w:contextualSpacing/>
              <w:rPr>
                <w:rFonts w:ascii="Arial" w:hAnsi="Arial" w:cs="Arial"/>
                <w:sz w:val="20"/>
              </w:rPr>
            </w:pPr>
            <w:r>
              <w:rPr>
                <w:rFonts w:ascii="Arial" w:hAnsi="Arial" w:cs="Arial"/>
                <w:sz w:val="20"/>
              </w:rPr>
              <w:t>C</w:t>
            </w:r>
            <w:r w:rsidRPr="00B032BF">
              <w:rPr>
                <w:rFonts w:ascii="Arial" w:hAnsi="Arial" w:cs="Arial"/>
                <w:sz w:val="20"/>
              </w:rPr>
              <w:t>omponent:</w:t>
            </w:r>
          </w:p>
          <w:tbl>
            <w:tblPr>
              <w:tblStyle w:val="TableGrid1"/>
              <w:tblW w:w="7290" w:type="dxa"/>
              <w:tblInd w:w="108" w:type="dxa"/>
              <w:tblLook w:val="04A0" w:firstRow="1" w:lastRow="0" w:firstColumn="1" w:lastColumn="0" w:noHBand="0" w:noVBand="1"/>
            </w:tblPr>
            <w:tblGrid>
              <w:gridCol w:w="1300"/>
              <w:gridCol w:w="5990"/>
            </w:tblGrid>
            <w:tr w:rsidR="004B25AB" w:rsidRPr="00B032BF" w:rsidTr="00F25932">
              <w:tc>
                <w:tcPr>
                  <w:tcW w:w="1300" w:type="dxa"/>
                  <w:tcBorders>
                    <w:top w:val="nil"/>
                    <w:left w:val="nil"/>
                    <w:bottom w:val="nil"/>
                    <w:right w:val="nil"/>
                  </w:tcBorders>
                </w:tcPr>
                <w:p w:rsidR="004B25AB" w:rsidRPr="00B032BF" w:rsidRDefault="004B25AB" w:rsidP="00F25932">
                  <w:pPr>
                    <w:tabs>
                      <w:tab w:val="left" w:pos="576"/>
                    </w:tabs>
                    <w:spacing w:before="120" w:line="240" w:lineRule="exact"/>
                    <w:rPr>
                      <w:rFonts w:ascii="Arial" w:hAnsi="Arial"/>
                      <w:color w:val="000000"/>
                      <w:sz w:val="20"/>
                    </w:rPr>
                  </w:pPr>
                  <w:r w:rsidRPr="00B032BF">
                    <w:rPr>
                      <w:rFonts w:ascii="Arial" w:hAnsi="Arial"/>
                      <w:color w:val="000000"/>
                      <w:sz w:val="20"/>
                    </w:rPr>
                    <w:t>Make:</w:t>
                  </w:r>
                </w:p>
              </w:tc>
              <w:tc>
                <w:tcPr>
                  <w:tcW w:w="5990" w:type="dxa"/>
                  <w:tcBorders>
                    <w:top w:val="nil"/>
                    <w:left w:val="nil"/>
                    <w:bottom w:val="single" w:sz="4" w:space="0" w:color="auto"/>
                    <w:right w:val="nil"/>
                  </w:tcBorders>
                </w:tcPr>
                <w:p w:rsidR="004B25AB" w:rsidRPr="00B032BF" w:rsidRDefault="004B25AB" w:rsidP="00F25932">
                  <w:pPr>
                    <w:tabs>
                      <w:tab w:val="left" w:pos="576"/>
                    </w:tabs>
                    <w:spacing w:before="120" w:line="240" w:lineRule="exact"/>
                    <w:rPr>
                      <w:rFonts w:ascii="Arial" w:hAnsi="Arial"/>
                      <w:sz w:val="20"/>
                    </w:rPr>
                  </w:pPr>
                  <w:r w:rsidRPr="00B032BF">
                    <w:rPr>
                      <w:rFonts w:ascii="Arial" w:hAnsi="Arial"/>
                      <w:sz w:val="20"/>
                    </w:rPr>
                    <w:fldChar w:fldCharType="begin">
                      <w:ffData>
                        <w:name w:val="Text30"/>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r w:rsidR="004B25AB" w:rsidRPr="00B032BF" w:rsidTr="00F25932">
              <w:tc>
                <w:tcPr>
                  <w:tcW w:w="1300" w:type="dxa"/>
                  <w:tcBorders>
                    <w:top w:val="nil"/>
                    <w:left w:val="nil"/>
                    <w:bottom w:val="nil"/>
                    <w:right w:val="nil"/>
                  </w:tcBorders>
                </w:tcPr>
                <w:p w:rsidR="004B25AB" w:rsidRPr="00B032BF" w:rsidRDefault="004B25AB" w:rsidP="00F25932">
                  <w:pPr>
                    <w:tabs>
                      <w:tab w:val="left" w:pos="576"/>
                    </w:tabs>
                    <w:spacing w:before="120" w:line="240" w:lineRule="exact"/>
                    <w:rPr>
                      <w:rFonts w:ascii="Arial" w:hAnsi="Arial"/>
                      <w:color w:val="000000"/>
                      <w:sz w:val="20"/>
                    </w:rPr>
                  </w:pPr>
                  <w:r w:rsidRPr="00B032BF">
                    <w:rPr>
                      <w:rFonts w:ascii="Arial" w:hAnsi="Arial"/>
                      <w:color w:val="000000"/>
                      <w:sz w:val="20"/>
                    </w:rPr>
                    <w:t>Model:</w:t>
                  </w:r>
                </w:p>
              </w:tc>
              <w:tc>
                <w:tcPr>
                  <w:tcW w:w="5990" w:type="dxa"/>
                  <w:tcBorders>
                    <w:top w:val="single" w:sz="4" w:space="0" w:color="auto"/>
                    <w:left w:val="nil"/>
                    <w:bottom w:val="single" w:sz="4" w:space="0" w:color="auto"/>
                    <w:right w:val="nil"/>
                  </w:tcBorders>
                </w:tcPr>
                <w:p w:rsidR="004B25AB" w:rsidRPr="00B032BF" w:rsidRDefault="004B25AB" w:rsidP="00F25932">
                  <w:pPr>
                    <w:tabs>
                      <w:tab w:val="left" w:pos="576"/>
                    </w:tabs>
                    <w:spacing w:before="120" w:line="240" w:lineRule="exact"/>
                    <w:rPr>
                      <w:rFonts w:ascii="Arial" w:hAnsi="Arial"/>
                      <w:sz w:val="20"/>
                    </w:rPr>
                  </w:pPr>
                  <w:r w:rsidRPr="00B032BF">
                    <w:rPr>
                      <w:rFonts w:ascii="Arial" w:hAnsi="Arial"/>
                      <w:sz w:val="20"/>
                    </w:rPr>
                    <w:fldChar w:fldCharType="begin">
                      <w:ffData>
                        <w:name w:val="Text31"/>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bl>
          <w:p w:rsidR="000D716C" w:rsidRPr="00A70D71" w:rsidRDefault="000D716C" w:rsidP="00F25932">
            <w:pPr>
              <w:spacing w:before="240"/>
              <w:rPr>
                <w:rFonts w:ascii="Arial" w:hAnsi="Arial" w:cs="Arial"/>
                <w:sz w:val="20"/>
              </w:rPr>
            </w:pPr>
          </w:p>
        </w:tc>
        <w:tc>
          <w:tcPr>
            <w:tcW w:w="2502" w:type="dxa"/>
            <w:gridSpan w:val="2"/>
            <w:tcBorders>
              <w:top w:val="nil"/>
              <w:left w:val="nil"/>
              <w:bottom w:val="nil"/>
              <w:right w:val="nil"/>
            </w:tcBorders>
            <w:vAlign w:val="bottom"/>
          </w:tcPr>
          <w:p w:rsidR="000D716C" w:rsidRPr="00A70D71" w:rsidRDefault="000D716C" w:rsidP="00F25932">
            <w:pPr>
              <w:tabs>
                <w:tab w:val="left" w:pos="2900"/>
              </w:tabs>
              <w:spacing w:before="240"/>
              <w:rPr>
                <w:rFonts w:ascii="Arial" w:hAnsi="Arial" w:cs="Arial"/>
                <w:sz w:val="20"/>
              </w:rPr>
            </w:pPr>
          </w:p>
        </w:tc>
      </w:tr>
      <w:tr w:rsidR="00C67B65" w:rsidRPr="00A70D71" w:rsidTr="00F25932">
        <w:tblPrEx>
          <w:tblLook w:val="04A0" w:firstRow="1" w:lastRow="0" w:firstColumn="1" w:lastColumn="0" w:noHBand="0" w:noVBand="1"/>
        </w:tblPrEx>
        <w:trPr>
          <w:gridAfter w:val="1"/>
          <w:wAfter w:w="666" w:type="dxa"/>
          <w:trHeight w:val="396"/>
        </w:trPr>
        <w:tc>
          <w:tcPr>
            <w:tcW w:w="1620" w:type="dxa"/>
            <w:tcBorders>
              <w:top w:val="nil"/>
              <w:left w:val="nil"/>
              <w:bottom w:val="nil"/>
              <w:right w:val="nil"/>
            </w:tcBorders>
          </w:tcPr>
          <w:p w:rsidR="00C67B65" w:rsidRPr="00A70D71" w:rsidRDefault="00C67B65" w:rsidP="00F25932">
            <w:pPr>
              <w:spacing w:before="240"/>
              <w:rPr>
                <w:rFonts w:ascii="Arial" w:hAnsi="Arial" w:cs="Arial"/>
                <w:sz w:val="20"/>
              </w:rPr>
            </w:pPr>
            <w:r>
              <w:rPr>
                <w:rFonts w:ascii="Arial" w:hAnsi="Arial" w:cs="Arial"/>
                <w:sz w:val="20"/>
              </w:rPr>
              <w:t>If No Describe</w:t>
            </w:r>
            <w:r w:rsidRPr="00A70D71">
              <w:rPr>
                <w:rFonts w:ascii="Arial" w:hAnsi="Arial" w:cs="Arial"/>
                <w:sz w:val="20"/>
              </w:rPr>
              <w:t xml:space="preserve">: </w:t>
            </w:r>
          </w:p>
        </w:tc>
        <w:tc>
          <w:tcPr>
            <w:tcW w:w="7830" w:type="dxa"/>
            <w:gridSpan w:val="2"/>
            <w:tcBorders>
              <w:top w:val="nil"/>
              <w:left w:val="nil"/>
              <w:bottom w:val="single" w:sz="4" w:space="0" w:color="auto"/>
              <w:right w:val="nil"/>
            </w:tcBorders>
            <w:vAlign w:val="bottom"/>
          </w:tcPr>
          <w:p w:rsidR="00C67B65" w:rsidRPr="00A70D71" w:rsidRDefault="00C67B65" w:rsidP="00F25932">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C67B65" w:rsidRPr="00A70D71" w:rsidTr="00F25932">
        <w:tblPrEx>
          <w:tblLook w:val="04A0" w:firstRow="1" w:lastRow="0" w:firstColumn="1" w:lastColumn="0" w:noHBand="0" w:noVBand="1"/>
        </w:tblPrEx>
        <w:trPr>
          <w:gridAfter w:val="1"/>
          <w:wAfter w:w="666" w:type="dxa"/>
          <w:trHeight w:val="450"/>
        </w:trPr>
        <w:tc>
          <w:tcPr>
            <w:tcW w:w="9450" w:type="dxa"/>
            <w:gridSpan w:val="3"/>
            <w:tcBorders>
              <w:top w:val="nil"/>
              <w:left w:val="nil"/>
              <w:bottom w:val="single" w:sz="4" w:space="0" w:color="000000"/>
              <w:right w:val="nil"/>
            </w:tcBorders>
            <w:vAlign w:val="bottom"/>
          </w:tcPr>
          <w:p w:rsidR="00C67B65" w:rsidRPr="00A70D71" w:rsidRDefault="00C67B65" w:rsidP="00F25932">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C67B65" w:rsidRDefault="00C67B65" w:rsidP="00E54B66">
      <w:pPr>
        <w:rPr>
          <w:rFonts w:ascii="Arial" w:hAnsi="Arial" w:cs="Arial"/>
          <w:sz w:val="20"/>
        </w:rPr>
      </w:pPr>
    </w:p>
    <w:p w:rsidR="0095641E" w:rsidRDefault="00F2332B" w:rsidP="00E54B66">
      <w:pPr>
        <w:rPr>
          <w:rFonts w:ascii="Arial" w:hAnsi="Arial" w:cs="Arial"/>
          <w:sz w:val="20"/>
        </w:rPr>
      </w:pPr>
      <w:r>
        <w:rPr>
          <w:rFonts w:ascii="Arial" w:hAnsi="Arial" w:cs="Arial"/>
          <w:sz w:val="20"/>
        </w:rPr>
        <w:t>A lockable toolbox shall be provided and secured to the tractor frame</w:t>
      </w:r>
      <w:r w:rsidR="00222762">
        <w:rPr>
          <w:rFonts w:ascii="Arial" w:hAnsi="Arial" w:cs="Arial"/>
          <w:sz w:val="20"/>
        </w:rPr>
        <w:t xml:space="preserve"> </w:t>
      </w:r>
      <w:r w:rsidR="00A76B28">
        <w:rPr>
          <w:rFonts w:ascii="Arial" w:hAnsi="Arial" w:cs="Arial"/>
          <w:sz w:val="20"/>
        </w:rPr>
        <w:t>or other approved location</w:t>
      </w:r>
      <w:r>
        <w:rPr>
          <w:rFonts w:ascii="Arial" w:hAnsi="Arial" w:cs="Arial"/>
          <w:sz w:val="20"/>
        </w:rPr>
        <w:t>.</w:t>
      </w:r>
      <w:r w:rsidR="00A76B28">
        <w:rPr>
          <w:rFonts w:ascii="Arial" w:hAnsi="Arial" w:cs="Arial"/>
          <w:sz w:val="20"/>
        </w:rPr>
        <w:t xml:space="preserve"> Factory or aftermarket is acceptable.</w:t>
      </w:r>
    </w:p>
    <w:p w:rsidR="00F2332B" w:rsidRPr="00A70D71" w:rsidRDefault="00F2332B" w:rsidP="00F2332B">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AE4084" w:rsidRDefault="00AE4084" w:rsidP="00E54B66">
      <w:pPr>
        <w:rPr>
          <w:rFonts w:ascii="Arial" w:hAnsi="Arial" w:cs="Arial"/>
          <w:sz w:val="20"/>
        </w:rPr>
      </w:pPr>
    </w:p>
    <w:p w:rsidR="00F2332B" w:rsidRDefault="00F2332B" w:rsidP="00E54B66">
      <w:pPr>
        <w:rPr>
          <w:rFonts w:ascii="Arial" w:hAnsi="Arial" w:cs="Arial"/>
          <w:sz w:val="20"/>
        </w:rPr>
      </w:pPr>
      <w:r>
        <w:rPr>
          <w:rFonts w:ascii="Arial" w:hAnsi="Arial" w:cs="Arial"/>
          <w:sz w:val="20"/>
        </w:rPr>
        <w:t>A slow moving vehicle emblem shall be mounted in a visible location at the rear of the tractor.</w:t>
      </w:r>
    </w:p>
    <w:p w:rsidR="00AE4084" w:rsidRPr="00A70D71" w:rsidRDefault="00AE4084" w:rsidP="00AE4084">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B148CA" w:rsidRDefault="00B148CA" w:rsidP="00B148CA">
      <w:pPr>
        <w:rPr>
          <w:rFonts w:ascii="Arial" w:hAnsi="Arial" w:cs="Arial"/>
          <w:sz w:val="20"/>
        </w:rPr>
      </w:pPr>
    </w:p>
    <w:p w:rsidR="00B148CA" w:rsidRDefault="00B148CA" w:rsidP="00B148CA">
      <w:pPr>
        <w:rPr>
          <w:rFonts w:ascii="Arial" w:hAnsi="Arial" w:cs="Arial"/>
          <w:sz w:val="20"/>
        </w:rPr>
      </w:pPr>
      <w:r>
        <w:rPr>
          <w:rFonts w:ascii="Arial" w:hAnsi="Arial" w:cs="Arial"/>
          <w:sz w:val="20"/>
        </w:rPr>
        <w:t>The tractor shall include vandal-proof security provisions for the cab, batteries, engine coolant, oil, hydraulic fluid and fuel supply</w:t>
      </w:r>
      <w:r w:rsidR="008C1C41">
        <w:rPr>
          <w:rFonts w:ascii="Arial" w:hAnsi="Arial" w:cs="Arial"/>
          <w:sz w:val="20"/>
        </w:rPr>
        <w:t xml:space="preserve"> if available</w:t>
      </w:r>
      <w:r>
        <w:rPr>
          <w:rFonts w:ascii="Arial" w:hAnsi="Arial" w:cs="Arial"/>
          <w:sz w:val="20"/>
        </w:rPr>
        <w:t>.</w:t>
      </w:r>
    </w:p>
    <w:p w:rsidR="00B148CA" w:rsidRPr="00A70D71" w:rsidRDefault="00B148CA" w:rsidP="00B148CA">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008C1C41">
        <w:rPr>
          <w:rFonts w:ascii="Arial" w:hAnsi="Arial" w:cs="Arial"/>
          <w:sz w:val="20"/>
        </w:rPr>
        <w:t xml:space="preserve">   Not available  </w:t>
      </w:r>
      <w:r w:rsidR="008C1C41">
        <w:rPr>
          <w:rFonts w:ascii="Arial" w:hAnsi="Arial" w:cs="Arial"/>
          <w:sz w:val="20"/>
        </w:rPr>
        <w:fldChar w:fldCharType="begin">
          <w:ffData>
            <w:name w:val="Check5"/>
            <w:enabled/>
            <w:calcOnExit w:val="0"/>
            <w:checkBox>
              <w:sizeAuto/>
              <w:default w:val="0"/>
            </w:checkBox>
          </w:ffData>
        </w:fldChar>
      </w:r>
      <w:bookmarkStart w:id="9" w:name="Check5"/>
      <w:r w:rsidR="008C1C4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008C1C41">
        <w:rPr>
          <w:rFonts w:ascii="Arial" w:hAnsi="Arial" w:cs="Arial"/>
          <w:sz w:val="20"/>
        </w:rPr>
        <w:fldChar w:fldCharType="end"/>
      </w:r>
      <w:bookmarkEnd w:id="9"/>
    </w:p>
    <w:p w:rsidR="00F2332B" w:rsidRDefault="00F2332B" w:rsidP="00E54B66">
      <w:pPr>
        <w:rPr>
          <w:rFonts w:ascii="Arial" w:hAnsi="Arial" w:cs="Arial"/>
          <w:sz w:val="20"/>
        </w:rPr>
      </w:pPr>
    </w:p>
    <w:p w:rsidR="00AF1792" w:rsidRPr="00F15B4D" w:rsidRDefault="00F15B4D">
      <w:pPr>
        <w:rPr>
          <w:rFonts w:ascii="Arial" w:hAnsi="Arial" w:cs="Arial"/>
          <w:b/>
          <w:szCs w:val="24"/>
        </w:rPr>
      </w:pPr>
      <w:r w:rsidRPr="00F15B4D">
        <w:rPr>
          <w:rFonts w:ascii="Arial" w:hAnsi="Arial" w:cs="Arial"/>
          <w:b/>
          <w:szCs w:val="24"/>
        </w:rPr>
        <w:t>Tires:</w:t>
      </w:r>
    </w:p>
    <w:p w:rsidR="00CB132F" w:rsidRDefault="00CB132F">
      <w:pPr>
        <w:rPr>
          <w:rFonts w:ascii="Arial" w:hAnsi="Arial" w:cs="Arial"/>
          <w:sz w:val="20"/>
        </w:rPr>
      </w:pPr>
    </w:p>
    <w:p w:rsidR="0083232D" w:rsidRDefault="0083232D" w:rsidP="0083232D">
      <w:pPr>
        <w:rPr>
          <w:rFonts w:ascii="Arial" w:hAnsi="Arial" w:cs="Arial"/>
          <w:sz w:val="20"/>
        </w:rPr>
      </w:pPr>
      <w:r>
        <w:rPr>
          <w:rFonts w:ascii="Arial" w:hAnsi="Arial" w:cs="Arial"/>
          <w:sz w:val="20"/>
        </w:rPr>
        <w:t>This tractor is to be used to perform mowing functions on the uneven terrain of State rights-of-way.  The Department is concerned with maintaining a low, wide profile to provide stability for operation on slopes.  The type and style of tread as well as front and rear wheel diameters will be discussed and agreed to with the prospective awarded bidder. Only manufacturer’s standard configurations and sizes to provide the desired profile will be chosen.</w:t>
      </w:r>
    </w:p>
    <w:p w:rsidR="0083232D" w:rsidRDefault="0083232D" w:rsidP="0083232D">
      <w:pPr>
        <w:rPr>
          <w:rFonts w:ascii="Arial" w:hAnsi="Arial" w:cs="Arial"/>
          <w:sz w:val="20"/>
        </w:rPr>
      </w:pPr>
    </w:p>
    <w:p w:rsidR="0083232D" w:rsidRDefault="0083232D" w:rsidP="0083232D">
      <w:pPr>
        <w:rPr>
          <w:rFonts w:ascii="Arial" w:hAnsi="Arial" w:cs="Arial"/>
          <w:sz w:val="20"/>
        </w:rPr>
      </w:pPr>
      <w:r>
        <w:rPr>
          <w:rFonts w:ascii="Arial" w:hAnsi="Arial" w:cs="Arial"/>
          <w:sz w:val="20"/>
        </w:rPr>
        <w:t>Front tires shall be as recommended by the manufacturer</w:t>
      </w:r>
      <w:r w:rsidR="00336D27">
        <w:rPr>
          <w:rFonts w:ascii="Arial" w:hAnsi="Arial" w:cs="Arial"/>
          <w:sz w:val="20"/>
        </w:rPr>
        <w:t>.</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180"/>
        <w:gridCol w:w="630"/>
        <w:gridCol w:w="3870"/>
        <w:gridCol w:w="1170"/>
      </w:tblGrid>
      <w:tr w:rsidR="0083232D" w:rsidRPr="00B032BF" w:rsidTr="00707CE5">
        <w:tc>
          <w:tcPr>
            <w:tcW w:w="1260" w:type="dxa"/>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Tire size:</w:t>
            </w:r>
          </w:p>
        </w:tc>
        <w:tc>
          <w:tcPr>
            <w:tcW w:w="5850" w:type="dxa"/>
            <w:gridSpan w:val="4"/>
            <w:tcBorders>
              <w:top w:val="nil"/>
              <w:left w:val="nil"/>
              <w:bottom w:val="single" w:sz="4" w:space="0" w:color="auto"/>
              <w:right w:val="nil"/>
            </w:tcBorders>
          </w:tcPr>
          <w:p w:rsidR="0083232D" w:rsidRPr="00B032BF" w:rsidRDefault="0083232D"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83232D" w:rsidRPr="00B032BF" w:rsidTr="00707CE5">
        <w:trPr>
          <w:gridAfter w:val="1"/>
          <w:wAfter w:w="1170" w:type="dxa"/>
        </w:trPr>
        <w:tc>
          <w:tcPr>
            <w:tcW w:w="2070" w:type="dxa"/>
            <w:gridSpan w:val="3"/>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Tread Description:</w:t>
            </w:r>
          </w:p>
        </w:tc>
        <w:tc>
          <w:tcPr>
            <w:tcW w:w="3870" w:type="dxa"/>
            <w:tcBorders>
              <w:top w:val="nil"/>
              <w:left w:val="nil"/>
              <w:bottom w:val="single" w:sz="4" w:space="0" w:color="auto"/>
              <w:right w:val="nil"/>
            </w:tcBorders>
          </w:tcPr>
          <w:p w:rsidR="0083232D" w:rsidRPr="00B032BF" w:rsidRDefault="0083232D"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83232D" w:rsidRPr="00B032BF" w:rsidTr="00707CE5">
        <w:trPr>
          <w:gridAfter w:val="1"/>
          <w:wAfter w:w="1170" w:type="dxa"/>
        </w:trPr>
        <w:tc>
          <w:tcPr>
            <w:tcW w:w="1440" w:type="dxa"/>
            <w:gridSpan w:val="2"/>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Wheel size:</w:t>
            </w:r>
          </w:p>
        </w:tc>
        <w:tc>
          <w:tcPr>
            <w:tcW w:w="4500" w:type="dxa"/>
            <w:gridSpan w:val="2"/>
            <w:tcBorders>
              <w:top w:val="nil"/>
              <w:left w:val="nil"/>
              <w:bottom w:val="single" w:sz="4" w:space="0" w:color="auto"/>
              <w:right w:val="nil"/>
            </w:tcBorders>
          </w:tcPr>
          <w:p w:rsidR="0083232D" w:rsidRPr="005729C4" w:rsidRDefault="0083232D" w:rsidP="00707CE5">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bl>
    <w:p w:rsidR="0083232D" w:rsidRPr="00B032BF" w:rsidRDefault="0083232D" w:rsidP="0083232D">
      <w:pPr>
        <w:spacing w:before="120" w:line="240" w:lineRule="exact"/>
        <w:ind w:left="100"/>
        <w:contextualSpacing/>
        <w:rPr>
          <w:rFonts w:ascii="Arial" w:hAnsi="Arial" w:cs="Arial"/>
          <w:sz w:val="20"/>
        </w:rPr>
      </w:pPr>
    </w:p>
    <w:p w:rsidR="0083232D" w:rsidRDefault="0083232D" w:rsidP="0083232D">
      <w:pPr>
        <w:rPr>
          <w:rFonts w:ascii="Arial" w:hAnsi="Arial" w:cs="Arial"/>
          <w:sz w:val="20"/>
        </w:rPr>
      </w:pPr>
      <w:r>
        <w:rPr>
          <w:rFonts w:ascii="Arial" w:hAnsi="Arial" w:cs="Arial"/>
          <w:sz w:val="20"/>
        </w:rPr>
        <w:t>Rear tires shall be as recommended by the manufacturer.</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90"/>
        <w:gridCol w:w="630"/>
        <w:gridCol w:w="5130"/>
      </w:tblGrid>
      <w:tr w:rsidR="0083232D" w:rsidRPr="00B032BF" w:rsidTr="00707CE5">
        <w:tc>
          <w:tcPr>
            <w:tcW w:w="1260" w:type="dxa"/>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Tire size:</w:t>
            </w:r>
          </w:p>
        </w:tc>
        <w:tc>
          <w:tcPr>
            <w:tcW w:w="5850" w:type="dxa"/>
            <w:gridSpan w:val="3"/>
            <w:tcBorders>
              <w:top w:val="nil"/>
              <w:left w:val="nil"/>
              <w:bottom w:val="single" w:sz="4" w:space="0" w:color="auto"/>
              <w:right w:val="nil"/>
            </w:tcBorders>
          </w:tcPr>
          <w:p w:rsidR="0083232D" w:rsidRPr="00B032BF" w:rsidRDefault="0083232D"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83232D" w:rsidRPr="00B032BF" w:rsidTr="00707CE5">
        <w:tc>
          <w:tcPr>
            <w:tcW w:w="1980" w:type="dxa"/>
            <w:gridSpan w:val="3"/>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Tread Description:</w:t>
            </w:r>
          </w:p>
        </w:tc>
        <w:tc>
          <w:tcPr>
            <w:tcW w:w="5130" w:type="dxa"/>
            <w:tcBorders>
              <w:top w:val="nil"/>
              <w:left w:val="nil"/>
              <w:bottom w:val="single" w:sz="4" w:space="0" w:color="auto"/>
              <w:right w:val="nil"/>
            </w:tcBorders>
          </w:tcPr>
          <w:p w:rsidR="0083232D" w:rsidRPr="00B032BF" w:rsidRDefault="0083232D"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83232D" w:rsidRPr="00B032BF" w:rsidTr="00707CE5">
        <w:tc>
          <w:tcPr>
            <w:tcW w:w="1350" w:type="dxa"/>
            <w:gridSpan w:val="2"/>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Wheel size:</w:t>
            </w:r>
          </w:p>
        </w:tc>
        <w:tc>
          <w:tcPr>
            <w:tcW w:w="5760" w:type="dxa"/>
            <w:gridSpan w:val="2"/>
            <w:tcBorders>
              <w:top w:val="nil"/>
              <w:left w:val="nil"/>
              <w:bottom w:val="single" w:sz="4" w:space="0" w:color="auto"/>
              <w:right w:val="nil"/>
            </w:tcBorders>
          </w:tcPr>
          <w:p w:rsidR="0083232D" w:rsidRPr="005729C4" w:rsidRDefault="0083232D" w:rsidP="00707CE5">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bl>
    <w:p w:rsidR="0083232D" w:rsidRDefault="0083232D">
      <w:pPr>
        <w:rPr>
          <w:rFonts w:ascii="Arial" w:hAnsi="Arial" w:cs="Arial"/>
          <w:sz w:val="20"/>
        </w:rPr>
      </w:pPr>
    </w:p>
    <w:p w:rsidR="00A81DF3" w:rsidRDefault="00A81DF3">
      <w:pPr>
        <w:rPr>
          <w:rFonts w:ascii="Arial" w:hAnsi="Arial" w:cs="Arial"/>
          <w:sz w:val="20"/>
        </w:rPr>
      </w:pPr>
    </w:p>
    <w:p w:rsidR="00DF3C1C" w:rsidRPr="005A7CCF" w:rsidRDefault="00DF3C1C" w:rsidP="00DF3C1C">
      <w:pPr>
        <w:rPr>
          <w:rFonts w:ascii="Arial" w:hAnsi="Arial" w:cs="Arial"/>
          <w:b/>
          <w:szCs w:val="24"/>
        </w:rPr>
      </w:pPr>
      <w:r w:rsidRPr="005A7CCF">
        <w:rPr>
          <w:rFonts w:ascii="Arial" w:hAnsi="Arial" w:cs="Arial"/>
          <w:b/>
          <w:szCs w:val="24"/>
        </w:rPr>
        <w:t>Tractor Testing:</w:t>
      </w:r>
    </w:p>
    <w:p w:rsidR="00DF3C1C" w:rsidRDefault="00DF3C1C" w:rsidP="00DF3C1C">
      <w:pPr>
        <w:rPr>
          <w:rFonts w:ascii="Arial" w:hAnsi="Arial" w:cs="Arial"/>
          <w:sz w:val="20"/>
        </w:rPr>
      </w:pPr>
    </w:p>
    <w:p w:rsidR="00DF3C1C" w:rsidRDefault="00DF3C1C" w:rsidP="00DF3C1C">
      <w:pPr>
        <w:rPr>
          <w:rFonts w:ascii="Arial" w:hAnsi="Arial" w:cs="Arial"/>
          <w:sz w:val="20"/>
        </w:rPr>
      </w:pPr>
      <w:r>
        <w:rPr>
          <w:rFonts w:ascii="Arial" w:hAnsi="Arial" w:cs="Arial"/>
          <w:sz w:val="20"/>
        </w:rPr>
        <w:t>The tractor model configured as proposed with this bid must be tested, and a permit issued by the University of Nebraska at Lincoln Tractor Test Laboratory.  Complete test results and permit number must accompany the bid proposal.  If the model proposed is new and untested, a statement of expected compliance will be accepted from the manufacturer pending the performance of the test.</w:t>
      </w:r>
    </w:p>
    <w:p w:rsidR="00DF3C1C" w:rsidRPr="00A70D71" w:rsidRDefault="00DF3C1C" w:rsidP="00DF3C1C">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tbl>
      <w:tblPr>
        <w:tblW w:w="45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0"/>
        <w:gridCol w:w="3240"/>
      </w:tblGrid>
      <w:tr w:rsidR="009F7114" w:rsidRPr="00B032BF" w:rsidTr="00D76036">
        <w:tc>
          <w:tcPr>
            <w:tcW w:w="1350" w:type="dxa"/>
            <w:tcBorders>
              <w:top w:val="nil"/>
              <w:left w:val="nil"/>
              <w:bottom w:val="nil"/>
              <w:right w:val="nil"/>
            </w:tcBorders>
          </w:tcPr>
          <w:p w:rsidR="009F7114" w:rsidRPr="00B032BF" w:rsidRDefault="009F7114" w:rsidP="00707CE5">
            <w:pPr>
              <w:tabs>
                <w:tab w:val="left" w:pos="576"/>
              </w:tabs>
              <w:spacing w:before="120" w:line="240" w:lineRule="exact"/>
              <w:rPr>
                <w:rFonts w:ascii="Arial" w:hAnsi="Arial" w:cs="Arial"/>
                <w:color w:val="000000"/>
                <w:sz w:val="20"/>
              </w:rPr>
            </w:pPr>
            <w:r>
              <w:rPr>
                <w:rFonts w:ascii="Arial" w:hAnsi="Arial" w:cs="Arial"/>
                <w:color w:val="000000"/>
                <w:sz w:val="20"/>
              </w:rPr>
              <w:t xml:space="preserve">Permit </w:t>
            </w:r>
            <w:r w:rsidR="00D76036">
              <w:rPr>
                <w:rFonts w:ascii="Arial" w:hAnsi="Arial" w:cs="Arial"/>
                <w:color w:val="000000"/>
                <w:sz w:val="20"/>
              </w:rPr>
              <w:t>No.</w:t>
            </w:r>
            <w:r>
              <w:rPr>
                <w:rFonts w:ascii="Arial" w:hAnsi="Arial" w:cs="Arial"/>
                <w:color w:val="000000"/>
                <w:sz w:val="20"/>
              </w:rPr>
              <w:t>:</w:t>
            </w:r>
          </w:p>
        </w:tc>
        <w:tc>
          <w:tcPr>
            <w:tcW w:w="3240" w:type="dxa"/>
            <w:tcBorders>
              <w:top w:val="nil"/>
              <w:left w:val="nil"/>
              <w:bottom w:val="single" w:sz="4" w:space="0" w:color="auto"/>
              <w:right w:val="nil"/>
            </w:tcBorders>
          </w:tcPr>
          <w:p w:rsidR="009F7114" w:rsidRPr="00B032BF" w:rsidRDefault="009F7114"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bl>
    <w:p w:rsidR="00DF3C1C" w:rsidRDefault="00DF3C1C">
      <w:pPr>
        <w:rPr>
          <w:rFonts w:ascii="Arial" w:hAnsi="Arial" w:cs="Arial"/>
          <w:sz w:val="20"/>
        </w:rPr>
      </w:pPr>
    </w:p>
    <w:p w:rsidR="00AF1792" w:rsidRPr="00233785" w:rsidRDefault="00233785">
      <w:pPr>
        <w:rPr>
          <w:rFonts w:ascii="Arial" w:hAnsi="Arial" w:cs="Arial"/>
          <w:b/>
          <w:szCs w:val="24"/>
        </w:rPr>
      </w:pPr>
      <w:r w:rsidRPr="00233785">
        <w:rPr>
          <w:rFonts w:ascii="Arial" w:hAnsi="Arial" w:cs="Arial"/>
          <w:b/>
          <w:szCs w:val="24"/>
        </w:rPr>
        <w:t>Attachments:</w:t>
      </w:r>
    </w:p>
    <w:p w:rsidR="00233785" w:rsidRDefault="00233785">
      <w:pPr>
        <w:rPr>
          <w:rFonts w:ascii="Arial" w:hAnsi="Arial" w:cs="Arial"/>
          <w:sz w:val="20"/>
        </w:rPr>
      </w:pPr>
    </w:p>
    <w:p w:rsidR="00C72174" w:rsidRPr="00C120C3" w:rsidRDefault="00345AC7">
      <w:pPr>
        <w:rPr>
          <w:rFonts w:ascii="Arial" w:hAnsi="Arial" w:cs="Arial"/>
          <w:b/>
          <w:sz w:val="20"/>
        </w:rPr>
      </w:pPr>
      <w:r w:rsidRPr="00345AC7">
        <w:rPr>
          <w:rFonts w:ascii="Arial" w:hAnsi="Arial" w:cs="Arial"/>
          <w:b/>
          <w:szCs w:val="24"/>
        </w:rPr>
        <w:t>Note:</w:t>
      </w:r>
      <w:r>
        <w:rPr>
          <w:rFonts w:ascii="Arial" w:hAnsi="Arial" w:cs="Arial"/>
          <w:sz w:val="20"/>
        </w:rPr>
        <w:t xml:space="preserve">   </w:t>
      </w:r>
      <w:r w:rsidR="00C72174" w:rsidRPr="00C120C3">
        <w:rPr>
          <w:rFonts w:ascii="Arial" w:hAnsi="Arial" w:cs="Arial"/>
          <w:b/>
          <w:sz w:val="20"/>
        </w:rPr>
        <w:t xml:space="preserve">Attachments shall only be furnished if called for in </w:t>
      </w:r>
      <w:r w:rsidR="00C120C3">
        <w:rPr>
          <w:rFonts w:ascii="Arial" w:hAnsi="Arial" w:cs="Arial"/>
          <w:b/>
          <w:sz w:val="20"/>
        </w:rPr>
        <w:t>BID</w:t>
      </w:r>
      <w:r w:rsidR="00C72174" w:rsidRPr="00C120C3">
        <w:rPr>
          <w:rFonts w:ascii="Arial" w:hAnsi="Arial" w:cs="Arial"/>
          <w:b/>
          <w:sz w:val="20"/>
        </w:rPr>
        <w:t>.</w:t>
      </w:r>
    </w:p>
    <w:p w:rsidR="00C72174" w:rsidRDefault="00C72174">
      <w:pPr>
        <w:rPr>
          <w:rFonts w:ascii="Arial" w:hAnsi="Arial" w:cs="Arial"/>
          <w:sz w:val="20"/>
        </w:rPr>
      </w:pPr>
    </w:p>
    <w:p w:rsidR="00233785" w:rsidRPr="00233785" w:rsidRDefault="00922D82">
      <w:pPr>
        <w:rPr>
          <w:rFonts w:ascii="Arial" w:hAnsi="Arial" w:cs="Arial"/>
          <w:b/>
          <w:sz w:val="20"/>
        </w:rPr>
      </w:pPr>
      <w:r>
        <w:rPr>
          <w:rFonts w:ascii="Arial" w:hAnsi="Arial" w:cs="Arial"/>
          <w:b/>
          <w:sz w:val="20"/>
        </w:rPr>
        <w:t xml:space="preserve">Front </w:t>
      </w:r>
      <w:r w:rsidR="00233785" w:rsidRPr="00233785">
        <w:rPr>
          <w:rFonts w:ascii="Arial" w:hAnsi="Arial" w:cs="Arial"/>
          <w:b/>
          <w:sz w:val="20"/>
        </w:rPr>
        <w:t>Loader:</w:t>
      </w:r>
    </w:p>
    <w:p w:rsidR="00233785" w:rsidRDefault="00233785">
      <w:pPr>
        <w:rPr>
          <w:rFonts w:ascii="Arial" w:hAnsi="Arial" w:cs="Arial"/>
          <w:sz w:val="20"/>
        </w:rPr>
      </w:pPr>
    </w:p>
    <w:p w:rsidR="00AF1792" w:rsidRDefault="000758DE">
      <w:pPr>
        <w:rPr>
          <w:rFonts w:ascii="Arial" w:hAnsi="Arial" w:cs="Arial"/>
          <w:sz w:val="20"/>
        </w:rPr>
      </w:pPr>
      <w:r>
        <w:rPr>
          <w:rFonts w:ascii="Arial" w:hAnsi="Arial" w:cs="Arial"/>
          <w:sz w:val="20"/>
        </w:rPr>
        <w:t xml:space="preserve">The tractor shall be furnished with a front loader </w:t>
      </w:r>
      <w:r w:rsidR="00922D82">
        <w:rPr>
          <w:rFonts w:ascii="Arial" w:hAnsi="Arial" w:cs="Arial"/>
          <w:sz w:val="20"/>
        </w:rPr>
        <w:t xml:space="preserve">equipped with a heavy-duty </w:t>
      </w:r>
      <w:r>
        <w:rPr>
          <w:rFonts w:ascii="Arial" w:hAnsi="Arial" w:cs="Arial"/>
          <w:sz w:val="20"/>
        </w:rPr>
        <w:t>bucket</w:t>
      </w:r>
      <w:r w:rsidR="009B5D1E">
        <w:rPr>
          <w:rFonts w:ascii="Arial" w:hAnsi="Arial" w:cs="Arial"/>
          <w:sz w:val="20"/>
        </w:rPr>
        <w:t>.</w:t>
      </w:r>
    </w:p>
    <w:p w:rsidR="000758DE" w:rsidRPr="00A70D71" w:rsidRDefault="000758DE" w:rsidP="000758DE">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AF1792" w:rsidRDefault="00AF1792">
      <w:pPr>
        <w:rPr>
          <w:rFonts w:ascii="Arial" w:hAnsi="Arial" w:cs="Arial"/>
          <w:sz w:val="20"/>
        </w:rPr>
      </w:pPr>
    </w:p>
    <w:p w:rsidR="009451F0" w:rsidRDefault="00DC0828">
      <w:pPr>
        <w:rPr>
          <w:rFonts w:ascii="Arial" w:hAnsi="Arial" w:cs="Arial"/>
          <w:sz w:val="20"/>
        </w:rPr>
      </w:pPr>
      <w:r>
        <w:rPr>
          <w:rFonts w:ascii="Arial" w:hAnsi="Arial" w:cs="Arial"/>
          <w:sz w:val="20"/>
        </w:rPr>
        <w:t xml:space="preserve">The loader </w:t>
      </w:r>
      <w:r w:rsidR="009451F0">
        <w:rPr>
          <w:rFonts w:ascii="Arial" w:hAnsi="Arial" w:cs="Arial"/>
          <w:sz w:val="20"/>
        </w:rPr>
        <w:t>shall include quick-attach features where possible to ease removal and reinstallation</w:t>
      </w:r>
      <w:r w:rsidR="00707CE5">
        <w:rPr>
          <w:rFonts w:ascii="Arial" w:hAnsi="Arial" w:cs="Arial"/>
          <w:sz w:val="20"/>
        </w:rPr>
        <w:t xml:space="preserve"> without the use of tools</w:t>
      </w:r>
      <w:r w:rsidR="009451F0">
        <w:rPr>
          <w:rFonts w:ascii="Arial" w:hAnsi="Arial" w:cs="Arial"/>
          <w:sz w:val="20"/>
        </w:rPr>
        <w:t>.</w:t>
      </w:r>
    </w:p>
    <w:p w:rsidR="009451F0" w:rsidRPr="00A70D71" w:rsidRDefault="009451F0" w:rsidP="009451F0">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9451F0" w:rsidRDefault="009451F0">
      <w:pPr>
        <w:rPr>
          <w:rFonts w:ascii="Arial" w:hAnsi="Arial" w:cs="Arial"/>
          <w:sz w:val="20"/>
        </w:rPr>
      </w:pPr>
    </w:p>
    <w:p w:rsidR="007E2FC4" w:rsidRDefault="007E2FC4">
      <w:pPr>
        <w:rPr>
          <w:rFonts w:ascii="Arial" w:hAnsi="Arial" w:cs="Arial"/>
          <w:sz w:val="20"/>
        </w:rPr>
      </w:pPr>
      <w:r>
        <w:rPr>
          <w:rFonts w:ascii="Arial" w:hAnsi="Arial" w:cs="Arial"/>
          <w:sz w:val="20"/>
        </w:rPr>
        <w:t xml:space="preserve">The loader bucket shall be </w:t>
      </w:r>
      <w:r w:rsidR="00537090">
        <w:rPr>
          <w:rFonts w:ascii="Arial" w:hAnsi="Arial" w:cs="Arial"/>
          <w:sz w:val="20"/>
        </w:rPr>
        <w:t>85</w:t>
      </w:r>
      <w:r>
        <w:rPr>
          <w:rFonts w:ascii="Arial" w:hAnsi="Arial" w:cs="Arial"/>
          <w:sz w:val="20"/>
        </w:rPr>
        <w:t>” wide</w:t>
      </w:r>
      <w:r w:rsidR="00537090">
        <w:rPr>
          <w:rFonts w:ascii="Arial" w:hAnsi="Arial" w:cs="Arial"/>
          <w:sz w:val="20"/>
        </w:rPr>
        <w:t xml:space="preserve"> and punched for a bolt on cutting edge.</w:t>
      </w:r>
    </w:p>
    <w:p w:rsidR="00265BB0" w:rsidRPr="00A70D71" w:rsidRDefault="00265BB0" w:rsidP="00265BB0">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70"/>
        <w:gridCol w:w="90"/>
        <w:gridCol w:w="1800"/>
        <w:gridCol w:w="2700"/>
      </w:tblGrid>
      <w:tr w:rsidR="00265BB0" w:rsidRPr="00A70D71" w:rsidTr="00265BB0">
        <w:trPr>
          <w:trHeight w:val="450"/>
        </w:trPr>
        <w:tc>
          <w:tcPr>
            <w:tcW w:w="1440" w:type="dxa"/>
            <w:tcBorders>
              <w:top w:val="nil"/>
              <w:left w:val="nil"/>
              <w:bottom w:val="nil"/>
              <w:right w:val="nil"/>
            </w:tcBorders>
          </w:tcPr>
          <w:p w:rsidR="00265BB0" w:rsidRPr="00A70D71" w:rsidRDefault="00265BB0" w:rsidP="002B14DC">
            <w:pPr>
              <w:spacing w:before="240"/>
              <w:rPr>
                <w:rFonts w:ascii="Arial" w:hAnsi="Arial" w:cs="Arial"/>
                <w:sz w:val="20"/>
              </w:rPr>
            </w:pPr>
            <w:r>
              <w:rPr>
                <w:rFonts w:ascii="Arial" w:hAnsi="Arial" w:cs="Arial"/>
                <w:sz w:val="20"/>
              </w:rPr>
              <w:t>Bucket width</w:t>
            </w:r>
            <w:r w:rsidRPr="00A70D71">
              <w:rPr>
                <w:rFonts w:ascii="Arial" w:hAnsi="Arial" w:cs="Arial"/>
                <w:sz w:val="20"/>
              </w:rPr>
              <w:t xml:space="preserve">: </w:t>
            </w:r>
          </w:p>
        </w:tc>
        <w:tc>
          <w:tcPr>
            <w:tcW w:w="2160" w:type="dxa"/>
            <w:gridSpan w:val="3"/>
            <w:tcBorders>
              <w:top w:val="nil"/>
              <w:left w:val="nil"/>
              <w:bottom w:val="single" w:sz="4" w:space="0" w:color="auto"/>
              <w:right w:val="nil"/>
            </w:tcBorders>
            <w:vAlign w:val="bottom"/>
          </w:tcPr>
          <w:p w:rsidR="00265BB0" w:rsidRPr="00A70D71" w:rsidRDefault="00265BB0" w:rsidP="002B14DC">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c>
          <w:tcPr>
            <w:tcW w:w="2700" w:type="dxa"/>
            <w:tcBorders>
              <w:top w:val="nil"/>
              <w:left w:val="nil"/>
              <w:bottom w:val="nil"/>
              <w:right w:val="nil"/>
            </w:tcBorders>
          </w:tcPr>
          <w:p w:rsidR="00265BB0" w:rsidRPr="00A70D71" w:rsidRDefault="00265BB0" w:rsidP="002B14DC">
            <w:pPr>
              <w:tabs>
                <w:tab w:val="left" w:pos="2900"/>
              </w:tabs>
              <w:spacing w:before="240"/>
              <w:rPr>
                <w:rFonts w:ascii="Arial" w:hAnsi="Arial" w:cs="Arial"/>
                <w:sz w:val="20"/>
              </w:rPr>
            </w:pPr>
          </w:p>
        </w:tc>
      </w:tr>
      <w:tr w:rsidR="00265BB0" w:rsidRPr="00A70D71" w:rsidTr="009718CC">
        <w:trPr>
          <w:trHeight w:val="450"/>
        </w:trPr>
        <w:tc>
          <w:tcPr>
            <w:tcW w:w="1710" w:type="dxa"/>
            <w:gridSpan w:val="2"/>
            <w:tcBorders>
              <w:top w:val="nil"/>
              <w:left w:val="nil"/>
              <w:bottom w:val="nil"/>
              <w:right w:val="nil"/>
            </w:tcBorders>
          </w:tcPr>
          <w:p w:rsidR="00265BB0" w:rsidRPr="00A70D71" w:rsidRDefault="00265BB0" w:rsidP="002B14DC">
            <w:pPr>
              <w:spacing w:before="240"/>
              <w:rPr>
                <w:rFonts w:ascii="Arial" w:hAnsi="Arial" w:cs="Arial"/>
                <w:sz w:val="20"/>
              </w:rPr>
            </w:pPr>
            <w:r>
              <w:rPr>
                <w:rFonts w:ascii="Arial" w:hAnsi="Arial" w:cs="Arial"/>
                <w:sz w:val="20"/>
              </w:rPr>
              <w:t>Struck capacity</w:t>
            </w:r>
            <w:r w:rsidRPr="00A70D71">
              <w:rPr>
                <w:rFonts w:ascii="Arial" w:hAnsi="Arial" w:cs="Arial"/>
                <w:sz w:val="20"/>
              </w:rPr>
              <w:t xml:space="preserve">: </w:t>
            </w:r>
          </w:p>
        </w:tc>
        <w:tc>
          <w:tcPr>
            <w:tcW w:w="1890" w:type="dxa"/>
            <w:gridSpan w:val="2"/>
            <w:tcBorders>
              <w:top w:val="nil"/>
              <w:left w:val="nil"/>
              <w:bottom w:val="single" w:sz="4" w:space="0" w:color="auto"/>
              <w:right w:val="nil"/>
            </w:tcBorders>
            <w:vAlign w:val="bottom"/>
          </w:tcPr>
          <w:p w:rsidR="00265BB0" w:rsidRPr="00A70D71" w:rsidRDefault="00265BB0" w:rsidP="002B14DC">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c>
          <w:tcPr>
            <w:tcW w:w="2700" w:type="dxa"/>
            <w:tcBorders>
              <w:top w:val="nil"/>
              <w:left w:val="nil"/>
              <w:bottom w:val="nil"/>
              <w:right w:val="nil"/>
            </w:tcBorders>
          </w:tcPr>
          <w:p w:rsidR="00265BB0" w:rsidRPr="00A70D71" w:rsidRDefault="00265BB0" w:rsidP="002B14DC">
            <w:pPr>
              <w:tabs>
                <w:tab w:val="left" w:pos="2900"/>
              </w:tabs>
              <w:spacing w:before="240"/>
              <w:rPr>
                <w:rFonts w:ascii="Arial" w:hAnsi="Arial" w:cs="Arial"/>
                <w:sz w:val="20"/>
              </w:rPr>
            </w:pPr>
          </w:p>
        </w:tc>
      </w:tr>
      <w:tr w:rsidR="009718CC" w:rsidRPr="00A70D71" w:rsidTr="002B14DC">
        <w:trPr>
          <w:trHeight w:val="450"/>
        </w:trPr>
        <w:tc>
          <w:tcPr>
            <w:tcW w:w="1800" w:type="dxa"/>
            <w:gridSpan w:val="3"/>
            <w:tcBorders>
              <w:top w:val="nil"/>
              <w:left w:val="nil"/>
              <w:bottom w:val="nil"/>
              <w:right w:val="nil"/>
            </w:tcBorders>
          </w:tcPr>
          <w:p w:rsidR="009718CC" w:rsidRPr="00A70D71" w:rsidRDefault="009718CC" w:rsidP="002B14DC">
            <w:pPr>
              <w:spacing w:before="240"/>
              <w:rPr>
                <w:rFonts w:ascii="Arial" w:hAnsi="Arial" w:cs="Arial"/>
                <w:sz w:val="20"/>
              </w:rPr>
            </w:pPr>
            <w:r>
              <w:rPr>
                <w:rFonts w:ascii="Arial" w:hAnsi="Arial" w:cs="Arial"/>
                <w:sz w:val="20"/>
              </w:rPr>
              <w:t>Heaped capacity</w:t>
            </w:r>
            <w:r w:rsidRPr="00A70D71">
              <w:rPr>
                <w:rFonts w:ascii="Arial" w:hAnsi="Arial" w:cs="Arial"/>
                <w:sz w:val="20"/>
              </w:rPr>
              <w:t xml:space="preserve">: </w:t>
            </w:r>
          </w:p>
        </w:tc>
        <w:tc>
          <w:tcPr>
            <w:tcW w:w="1800" w:type="dxa"/>
            <w:tcBorders>
              <w:top w:val="nil"/>
              <w:left w:val="nil"/>
              <w:bottom w:val="single" w:sz="4" w:space="0" w:color="auto"/>
              <w:right w:val="nil"/>
            </w:tcBorders>
            <w:vAlign w:val="bottom"/>
          </w:tcPr>
          <w:p w:rsidR="009718CC" w:rsidRPr="00A70D71" w:rsidRDefault="009718CC" w:rsidP="002B14DC">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c>
          <w:tcPr>
            <w:tcW w:w="2700" w:type="dxa"/>
            <w:tcBorders>
              <w:top w:val="nil"/>
              <w:left w:val="nil"/>
              <w:bottom w:val="nil"/>
              <w:right w:val="nil"/>
            </w:tcBorders>
          </w:tcPr>
          <w:p w:rsidR="009718CC" w:rsidRPr="00A70D71" w:rsidRDefault="009718CC" w:rsidP="002B14DC">
            <w:pPr>
              <w:tabs>
                <w:tab w:val="left" w:pos="2900"/>
              </w:tabs>
              <w:spacing w:before="240"/>
              <w:rPr>
                <w:rFonts w:ascii="Arial" w:hAnsi="Arial" w:cs="Arial"/>
                <w:sz w:val="20"/>
              </w:rPr>
            </w:pPr>
          </w:p>
        </w:tc>
      </w:tr>
    </w:tbl>
    <w:p w:rsidR="007E2FC4" w:rsidRDefault="007E2FC4">
      <w:pPr>
        <w:rPr>
          <w:rFonts w:ascii="Arial" w:hAnsi="Arial" w:cs="Arial"/>
          <w:sz w:val="20"/>
        </w:rPr>
      </w:pPr>
    </w:p>
    <w:p w:rsidR="007E2FC4" w:rsidRDefault="001462D0">
      <w:pPr>
        <w:rPr>
          <w:rFonts w:ascii="Arial" w:hAnsi="Arial" w:cs="Arial"/>
          <w:sz w:val="20"/>
        </w:rPr>
      </w:pPr>
      <w:r>
        <w:rPr>
          <w:rFonts w:ascii="Arial" w:hAnsi="Arial" w:cs="Arial"/>
          <w:sz w:val="20"/>
        </w:rPr>
        <w:t>The bucket shall have a lift capacity at</w:t>
      </w:r>
      <w:r w:rsidR="00315C92">
        <w:rPr>
          <w:rFonts w:ascii="Arial" w:hAnsi="Arial" w:cs="Arial"/>
          <w:sz w:val="20"/>
        </w:rPr>
        <w:t xml:space="preserve"> 59” at</w:t>
      </w:r>
      <w:r>
        <w:rPr>
          <w:rFonts w:ascii="Arial" w:hAnsi="Arial" w:cs="Arial"/>
          <w:sz w:val="20"/>
        </w:rPr>
        <w:t xml:space="preserve"> the pivot pin of </w:t>
      </w:r>
      <w:r w:rsidR="00315C92">
        <w:rPr>
          <w:rFonts w:ascii="Arial" w:hAnsi="Arial" w:cs="Arial"/>
          <w:sz w:val="20"/>
        </w:rPr>
        <w:t>5</w:t>
      </w:r>
      <w:r w:rsidR="00821769">
        <w:rPr>
          <w:rFonts w:ascii="Arial" w:hAnsi="Arial" w:cs="Arial"/>
          <w:sz w:val="20"/>
        </w:rPr>
        <w:t>,</w:t>
      </w:r>
      <w:r w:rsidR="00315C92">
        <w:rPr>
          <w:rFonts w:ascii="Arial" w:hAnsi="Arial" w:cs="Arial"/>
          <w:sz w:val="20"/>
        </w:rPr>
        <w:t>9</w:t>
      </w:r>
      <w:r w:rsidR="00821769">
        <w:rPr>
          <w:rFonts w:ascii="Arial" w:hAnsi="Arial" w:cs="Arial"/>
          <w:sz w:val="20"/>
        </w:rPr>
        <w:t>00</w:t>
      </w:r>
      <w:r w:rsidR="0086573A">
        <w:rPr>
          <w:rFonts w:ascii="Arial" w:hAnsi="Arial" w:cs="Arial"/>
          <w:sz w:val="20"/>
        </w:rPr>
        <w:t xml:space="preserve"> pounds.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70"/>
        <w:gridCol w:w="2070"/>
        <w:gridCol w:w="1980"/>
      </w:tblGrid>
      <w:tr w:rsidR="0086573A" w:rsidRPr="00A70D71" w:rsidTr="00B10D66">
        <w:trPr>
          <w:trHeight w:val="450"/>
        </w:trPr>
        <w:tc>
          <w:tcPr>
            <w:tcW w:w="1980" w:type="dxa"/>
            <w:tcBorders>
              <w:top w:val="nil"/>
              <w:left w:val="nil"/>
              <w:bottom w:val="nil"/>
              <w:right w:val="nil"/>
            </w:tcBorders>
          </w:tcPr>
          <w:p w:rsidR="0086573A" w:rsidRPr="00A70D71" w:rsidRDefault="0086573A" w:rsidP="0086573A">
            <w:pPr>
              <w:spacing w:before="240"/>
              <w:rPr>
                <w:rFonts w:ascii="Arial" w:hAnsi="Arial" w:cs="Arial"/>
                <w:sz w:val="20"/>
              </w:rPr>
            </w:pPr>
            <w:r>
              <w:rPr>
                <w:rFonts w:ascii="Arial" w:hAnsi="Arial" w:cs="Arial"/>
                <w:sz w:val="20"/>
              </w:rPr>
              <w:t>Bucket lift capacity</w:t>
            </w:r>
            <w:r w:rsidRPr="00A70D71">
              <w:rPr>
                <w:rFonts w:ascii="Arial" w:hAnsi="Arial" w:cs="Arial"/>
                <w:sz w:val="20"/>
              </w:rPr>
              <w:t xml:space="preserve">: </w:t>
            </w:r>
          </w:p>
        </w:tc>
        <w:tc>
          <w:tcPr>
            <w:tcW w:w="2340" w:type="dxa"/>
            <w:gridSpan w:val="2"/>
            <w:tcBorders>
              <w:top w:val="nil"/>
              <w:left w:val="nil"/>
              <w:bottom w:val="single" w:sz="4" w:space="0" w:color="auto"/>
              <w:right w:val="nil"/>
            </w:tcBorders>
            <w:vAlign w:val="bottom"/>
          </w:tcPr>
          <w:p w:rsidR="0086573A" w:rsidRPr="00A70D71" w:rsidRDefault="0086573A" w:rsidP="00AE11B2">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c>
          <w:tcPr>
            <w:tcW w:w="1980" w:type="dxa"/>
            <w:tcBorders>
              <w:top w:val="nil"/>
              <w:left w:val="nil"/>
              <w:bottom w:val="nil"/>
              <w:right w:val="nil"/>
            </w:tcBorders>
          </w:tcPr>
          <w:p w:rsidR="0086573A" w:rsidRPr="00A70D71" w:rsidRDefault="00B10D66" w:rsidP="00AE11B2">
            <w:pPr>
              <w:tabs>
                <w:tab w:val="left" w:pos="2900"/>
              </w:tabs>
              <w:spacing w:before="240"/>
              <w:rPr>
                <w:rFonts w:ascii="Arial" w:hAnsi="Arial" w:cs="Arial"/>
                <w:sz w:val="20"/>
              </w:rPr>
            </w:pPr>
            <w:r>
              <w:rPr>
                <w:rFonts w:ascii="Arial" w:hAnsi="Arial" w:cs="Arial"/>
                <w:sz w:val="20"/>
              </w:rPr>
              <w:t>Pounds</w:t>
            </w:r>
          </w:p>
        </w:tc>
      </w:tr>
      <w:tr w:rsidR="0086573A" w:rsidRPr="00A70D71" w:rsidTr="00B10D66">
        <w:trPr>
          <w:trHeight w:val="450"/>
        </w:trPr>
        <w:tc>
          <w:tcPr>
            <w:tcW w:w="2250" w:type="dxa"/>
            <w:gridSpan w:val="2"/>
            <w:tcBorders>
              <w:top w:val="nil"/>
              <w:left w:val="nil"/>
              <w:bottom w:val="nil"/>
              <w:right w:val="nil"/>
            </w:tcBorders>
          </w:tcPr>
          <w:p w:rsidR="0086573A" w:rsidRPr="00A70D71" w:rsidRDefault="0086573A" w:rsidP="00AE11B2">
            <w:pPr>
              <w:spacing w:before="240"/>
              <w:rPr>
                <w:rFonts w:ascii="Arial" w:hAnsi="Arial" w:cs="Arial"/>
                <w:sz w:val="20"/>
              </w:rPr>
            </w:pPr>
            <w:r>
              <w:rPr>
                <w:rFonts w:ascii="Arial" w:hAnsi="Arial" w:cs="Arial"/>
                <w:sz w:val="20"/>
              </w:rPr>
              <w:t>Bucket breakout force</w:t>
            </w:r>
            <w:r w:rsidRPr="00A70D71">
              <w:rPr>
                <w:rFonts w:ascii="Arial" w:hAnsi="Arial" w:cs="Arial"/>
                <w:sz w:val="20"/>
              </w:rPr>
              <w:t xml:space="preserve">: </w:t>
            </w:r>
          </w:p>
        </w:tc>
        <w:tc>
          <w:tcPr>
            <w:tcW w:w="2070" w:type="dxa"/>
            <w:tcBorders>
              <w:top w:val="nil"/>
              <w:left w:val="nil"/>
              <w:bottom w:val="single" w:sz="4" w:space="0" w:color="auto"/>
              <w:right w:val="nil"/>
            </w:tcBorders>
            <w:vAlign w:val="bottom"/>
          </w:tcPr>
          <w:p w:rsidR="0086573A" w:rsidRPr="00A70D71" w:rsidRDefault="0086573A" w:rsidP="00AE11B2">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c>
          <w:tcPr>
            <w:tcW w:w="1980" w:type="dxa"/>
            <w:tcBorders>
              <w:top w:val="nil"/>
              <w:left w:val="nil"/>
              <w:bottom w:val="nil"/>
              <w:right w:val="nil"/>
            </w:tcBorders>
          </w:tcPr>
          <w:p w:rsidR="0086573A" w:rsidRPr="00A70D71" w:rsidRDefault="00B10D66" w:rsidP="00AE11B2">
            <w:pPr>
              <w:tabs>
                <w:tab w:val="left" w:pos="2900"/>
              </w:tabs>
              <w:spacing w:before="240"/>
              <w:rPr>
                <w:rFonts w:ascii="Arial" w:hAnsi="Arial" w:cs="Arial"/>
                <w:sz w:val="20"/>
              </w:rPr>
            </w:pPr>
            <w:r>
              <w:rPr>
                <w:rFonts w:ascii="Arial" w:hAnsi="Arial" w:cs="Arial"/>
                <w:sz w:val="20"/>
              </w:rPr>
              <w:t>Pounds</w:t>
            </w:r>
          </w:p>
        </w:tc>
      </w:tr>
    </w:tbl>
    <w:p w:rsidR="001419D8" w:rsidRDefault="001419D8">
      <w:pPr>
        <w:rPr>
          <w:rFonts w:ascii="Arial" w:hAnsi="Arial" w:cs="Arial"/>
          <w:sz w:val="20"/>
        </w:rPr>
      </w:pPr>
    </w:p>
    <w:p w:rsidR="00315C92" w:rsidRDefault="007A1F10">
      <w:pPr>
        <w:rPr>
          <w:rFonts w:ascii="Arial" w:hAnsi="Arial" w:cs="Arial"/>
          <w:sz w:val="20"/>
        </w:rPr>
      </w:pPr>
      <w:r>
        <w:rPr>
          <w:rFonts w:ascii="Arial" w:hAnsi="Arial" w:cs="Arial"/>
          <w:sz w:val="20"/>
        </w:rPr>
        <w:t>The loader shall include a guard to protect the tractor from damage by material falling from the bucket and damaging the tractor.</w:t>
      </w:r>
    </w:p>
    <w:p w:rsidR="007A1F10" w:rsidRPr="00A70D71" w:rsidRDefault="007A1F10" w:rsidP="007A1F10">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315C92" w:rsidRDefault="00315C92">
      <w:pPr>
        <w:rPr>
          <w:rFonts w:ascii="Arial" w:hAnsi="Arial" w:cs="Arial"/>
          <w:sz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6E3947" w:rsidRPr="008F7501" w:rsidTr="006E3947">
        <w:tc>
          <w:tcPr>
            <w:tcW w:w="1710" w:type="dxa"/>
            <w:tcBorders>
              <w:top w:val="nil"/>
              <w:left w:val="nil"/>
              <w:bottom w:val="nil"/>
              <w:right w:val="nil"/>
            </w:tcBorders>
            <w:vAlign w:val="bottom"/>
          </w:tcPr>
          <w:p w:rsidR="006E3947" w:rsidRPr="008F7501" w:rsidRDefault="006E3947" w:rsidP="00096F97">
            <w:pPr>
              <w:tabs>
                <w:tab w:val="left" w:pos="2900"/>
              </w:tabs>
              <w:rPr>
                <w:rFonts w:ascii="Arial" w:hAnsi="Arial" w:cs="Arial"/>
                <w:color w:val="000000" w:themeColor="text1"/>
                <w:sz w:val="20"/>
              </w:rPr>
            </w:pPr>
            <w:r>
              <w:rPr>
                <w:rFonts w:ascii="Arial" w:hAnsi="Arial" w:cs="Arial"/>
                <w:color w:val="000000" w:themeColor="text1"/>
                <w:sz w:val="20"/>
              </w:rPr>
              <w:t>Describe guard</w:t>
            </w:r>
            <w:r w:rsidRPr="008F7501">
              <w:rPr>
                <w:rFonts w:ascii="Arial" w:hAnsi="Arial" w:cs="Arial"/>
                <w:color w:val="000000" w:themeColor="text1"/>
                <w:sz w:val="20"/>
              </w:rPr>
              <w:t xml:space="preserve">: </w:t>
            </w:r>
          </w:p>
        </w:tc>
        <w:tc>
          <w:tcPr>
            <w:tcW w:w="8634" w:type="dxa"/>
            <w:tcBorders>
              <w:top w:val="nil"/>
              <w:left w:val="nil"/>
              <w:bottom w:val="single" w:sz="4" w:space="0" w:color="000000"/>
              <w:right w:val="nil"/>
            </w:tcBorders>
            <w:vAlign w:val="bottom"/>
          </w:tcPr>
          <w:p w:rsidR="006E3947" w:rsidRPr="008F7501" w:rsidRDefault="006E3947" w:rsidP="00096F97">
            <w:pPr>
              <w:tabs>
                <w:tab w:val="left" w:pos="2900"/>
              </w:tabs>
              <w:rPr>
                <w:rFonts w:ascii="Arial" w:hAnsi="Arial" w:cs="Arial"/>
                <w:color w:val="000000" w:themeColor="text1"/>
                <w:sz w:val="20"/>
              </w:rPr>
            </w:pPr>
            <w:r w:rsidRPr="008F7501">
              <w:rPr>
                <w:rFonts w:ascii="Arial" w:hAnsi="Arial" w:cs="Arial"/>
                <w:color w:val="000000" w:themeColor="text1"/>
                <w:sz w:val="20"/>
              </w:rPr>
              <w:fldChar w:fldCharType="begin">
                <w:ffData>
                  <w:name w:val="Text54"/>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r w:rsidR="006E3947" w:rsidRPr="008F7501" w:rsidTr="00096F97">
        <w:tc>
          <w:tcPr>
            <w:tcW w:w="10344" w:type="dxa"/>
            <w:gridSpan w:val="2"/>
            <w:tcBorders>
              <w:top w:val="nil"/>
              <w:left w:val="nil"/>
              <w:bottom w:val="single" w:sz="4" w:space="0" w:color="000000"/>
              <w:right w:val="nil"/>
            </w:tcBorders>
            <w:vAlign w:val="bottom"/>
          </w:tcPr>
          <w:p w:rsidR="006E3947" w:rsidRPr="008F7501" w:rsidRDefault="006E3947" w:rsidP="00096F97">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40"/>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bl>
    <w:p w:rsidR="006E3947" w:rsidRDefault="006E3947">
      <w:pPr>
        <w:rPr>
          <w:rFonts w:ascii="Arial" w:hAnsi="Arial" w:cs="Arial"/>
          <w:sz w:val="20"/>
        </w:rPr>
      </w:pPr>
    </w:p>
    <w:p w:rsidR="00707CE5" w:rsidRDefault="00707CE5">
      <w:pPr>
        <w:rPr>
          <w:rFonts w:ascii="Arial" w:hAnsi="Arial" w:cs="Arial"/>
          <w:b/>
          <w:color w:val="000000" w:themeColor="text1"/>
          <w:szCs w:val="24"/>
        </w:rPr>
      </w:pPr>
      <w:r>
        <w:rPr>
          <w:rFonts w:ascii="Arial" w:hAnsi="Arial" w:cs="Arial"/>
          <w:b/>
          <w:color w:val="000000" w:themeColor="text1"/>
          <w:szCs w:val="24"/>
        </w:rPr>
        <w:br w:type="page"/>
      </w:r>
    </w:p>
    <w:p w:rsidR="0094693A" w:rsidRPr="005E3A2F" w:rsidRDefault="0094693A" w:rsidP="0094693A">
      <w:pPr>
        <w:spacing w:before="120" w:after="120" w:line="240" w:lineRule="exact"/>
        <w:rPr>
          <w:rFonts w:ascii="Arial" w:hAnsi="Arial" w:cs="Arial"/>
          <w:b/>
          <w:color w:val="000000" w:themeColor="text1"/>
          <w:szCs w:val="24"/>
        </w:rPr>
      </w:pPr>
      <w:r w:rsidRPr="005E3A2F">
        <w:rPr>
          <w:rFonts w:ascii="Arial" w:hAnsi="Arial" w:cs="Arial"/>
          <w:b/>
          <w:color w:val="000000" w:themeColor="text1"/>
          <w:szCs w:val="24"/>
        </w:rPr>
        <w:lastRenderedPageBreak/>
        <w:t>Finish:</w:t>
      </w:r>
    </w:p>
    <w:p w:rsidR="0094693A" w:rsidRPr="004D6AE2" w:rsidRDefault="0094693A" w:rsidP="0094693A">
      <w:pPr>
        <w:spacing w:line="240" w:lineRule="exact"/>
        <w:rPr>
          <w:rFonts w:ascii="Arial" w:hAnsi="Arial" w:cs="Arial"/>
          <w:color w:val="000000" w:themeColor="text1"/>
          <w:sz w:val="20"/>
        </w:rPr>
      </w:pPr>
      <w:r w:rsidRPr="004D6AE2">
        <w:rPr>
          <w:rFonts w:ascii="Arial" w:hAnsi="Arial" w:cs="Arial"/>
          <w:color w:val="000000" w:themeColor="text1"/>
          <w:sz w:val="20"/>
        </w:rPr>
        <w:t>All exterior surfaces normally painted or powder coated shall be manufacturer’s standard color.</w:t>
      </w:r>
    </w:p>
    <w:tbl>
      <w:tblPr>
        <w:tblW w:w="10008" w:type="dxa"/>
        <w:tblInd w:w="8" w:type="dxa"/>
        <w:tblLook w:val="0600" w:firstRow="0" w:lastRow="0" w:firstColumn="0" w:lastColumn="0" w:noHBand="1" w:noVBand="1"/>
      </w:tblPr>
      <w:tblGrid>
        <w:gridCol w:w="1800"/>
        <w:gridCol w:w="8208"/>
      </w:tblGrid>
      <w:tr w:rsidR="004D6AE2" w:rsidRPr="004D6AE2" w:rsidTr="00F96E3B">
        <w:trPr>
          <w:cantSplit/>
          <w:trHeight w:val="432"/>
        </w:trPr>
        <w:tc>
          <w:tcPr>
            <w:tcW w:w="1800" w:type="dxa"/>
            <w:vAlign w:val="bottom"/>
          </w:tcPr>
          <w:p w:rsidR="0094693A" w:rsidRPr="004D6AE2" w:rsidRDefault="0094693A" w:rsidP="009E1F64">
            <w:pPr>
              <w:widowControl w:val="0"/>
              <w:rPr>
                <w:rFonts w:ascii="Arial" w:hAnsi="Arial" w:cs="Arial"/>
                <w:color w:val="000000" w:themeColor="text1"/>
                <w:sz w:val="20"/>
              </w:rPr>
            </w:pPr>
            <w:r w:rsidRPr="004D6AE2">
              <w:rPr>
                <w:rFonts w:ascii="Arial" w:hAnsi="Arial" w:cs="Arial"/>
                <w:color w:val="000000" w:themeColor="text1"/>
                <w:sz w:val="20"/>
              </w:rPr>
              <w:t>Describe finish:</w:t>
            </w:r>
          </w:p>
        </w:tc>
        <w:tc>
          <w:tcPr>
            <w:tcW w:w="8208" w:type="dxa"/>
            <w:tcBorders>
              <w:bottom w:val="single" w:sz="4" w:space="0" w:color="auto"/>
            </w:tcBorders>
            <w:vAlign w:val="bottom"/>
          </w:tcPr>
          <w:p w:rsidR="0094693A" w:rsidRPr="004D6AE2" w:rsidRDefault="0094693A" w:rsidP="009E1F64">
            <w:pPr>
              <w:widowControl w:val="0"/>
              <w:rPr>
                <w:rFonts w:ascii="Arial" w:hAnsi="Arial" w:cs="Arial"/>
                <w:color w:val="000000" w:themeColor="text1"/>
                <w:sz w:val="20"/>
              </w:rPr>
            </w:pPr>
            <w:r w:rsidRPr="004D6AE2">
              <w:rPr>
                <w:rFonts w:ascii="Arial" w:hAnsi="Arial" w:cs="Arial"/>
                <w:color w:val="000000" w:themeColor="text1"/>
                <w:sz w:val="20"/>
              </w:rPr>
              <w:fldChar w:fldCharType="begin">
                <w:ffData>
                  <w:name w:val="Text9"/>
                  <w:enabled/>
                  <w:calcOnExit w:val="0"/>
                  <w:textInput/>
                </w:ffData>
              </w:fldChar>
            </w:r>
            <w:r w:rsidRPr="004D6AE2">
              <w:rPr>
                <w:rFonts w:ascii="Arial" w:hAnsi="Arial" w:cs="Arial"/>
                <w:color w:val="000000" w:themeColor="text1"/>
                <w:sz w:val="20"/>
              </w:rPr>
              <w:instrText xml:space="preserve"> FORMTEXT </w:instrText>
            </w:r>
            <w:r w:rsidRPr="004D6AE2">
              <w:rPr>
                <w:rFonts w:ascii="Arial" w:hAnsi="Arial" w:cs="Arial"/>
                <w:color w:val="000000" w:themeColor="text1"/>
                <w:sz w:val="20"/>
              </w:rPr>
            </w:r>
            <w:r w:rsidRPr="004D6AE2">
              <w:rPr>
                <w:rFonts w:ascii="Arial" w:hAnsi="Arial" w:cs="Arial"/>
                <w:color w:val="000000" w:themeColor="text1"/>
                <w:sz w:val="20"/>
              </w:rPr>
              <w:fldChar w:fldCharType="separate"/>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color w:val="000000" w:themeColor="text1"/>
                <w:sz w:val="20"/>
              </w:rPr>
              <w:fldChar w:fldCharType="end"/>
            </w:r>
          </w:p>
        </w:tc>
      </w:tr>
    </w:tbl>
    <w:p w:rsidR="00624E03" w:rsidRPr="005E3A2F" w:rsidRDefault="00624E03" w:rsidP="0094693A">
      <w:pPr>
        <w:spacing w:before="120" w:after="120" w:line="240" w:lineRule="exact"/>
        <w:rPr>
          <w:rFonts w:ascii="Arial" w:hAnsi="Arial" w:cs="Arial"/>
          <w:b/>
          <w:szCs w:val="24"/>
        </w:rPr>
      </w:pPr>
      <w:r w:rsidRPr="005E3A2F">
        <w:rPr>
          <w:rFonts w:ascii="Arial" w:hAnsi="Arial" w:cs="Arial"/>
          <w:b/>
          <w:szCs w:val="24"/>
        </w:rPr>
        <w:t>General:</w:t>
      </w:r>
    </w:p>
    <w:p w:rsidR="00624E03" w:rsidRPr="003E0DD2" w:rsidRDefault="00624E03">
      <w:pPr>
        <w:spacing w:line="240" w:lineRule="exact"/>
        <w:rPr>
          <w:rFonts w:ascii="Arial" w:hAnsi="Arial" w:cs="Arial"/>
          <w:sz w:val="20"/>
        </w:rPr>
      </w:pPr>
      <w:r w:rsidRPr="008F7501">
        <w:rPr>
          <w:rFonts w:ascii="Arial" w:hAnsi="Arial" w:cs="Arial"/>
          <w:color w:val="000000" w:themeColor="text1"/>
          <w:sz w:val="20"/>
        </w:rPr>
        <w:t xml:space="preserve">The </w:t>
      </w:r>
      <w:r w:rsidR="00075677" w:rsidRPr="008F7501">
        <w:rPr>
          <w:rFonts w:ascii="Arial" w:hAnsi="Arial" w:cs="Arial"/>
          <w:color w:val="000000" w:themeColor="text1"/>
          <w:sz w:val="20"/>
        </w:rPr>
        <w:t>vendor shall furnish the unit</w:t>
      </w:r>
      <w:r w:rsidRPr="008F7501">
        <w:rPr>
          <w:rFonts w:ascii="Arial" w:hAnsi="Arial" w:cs="Arial"/>
          <w:color w:val="000000" w:themeColor="text1"/>
          <w:sz w:val="20"/>
        </w:rPr>
        <w:t xml:space="preserve"> in first class operating condition with all lubri</w:t>
      </w:r>
      <w:r w:rsidR="005F72B7" w:rsidRPr="008F7501">
        <w:rPr>
          <w:rFonts w:ascii="Arial" w:hAnsi="Arial" w:cs="Arial"/>
          <w:color w:val="000000" w:themeColor="text1"/>
          <w:sz w:val="20"/>
        </w:rPr>
        <w:t>cation completed and the unit</w:t>
      </w:r>
      <w:r w:rsidRPr="008F7501">
        <w:rPr>
          <w:rFonts w:ascii="Arial" w:hAnsi="Arial" w:cs="Arial"/>
          <w:color w:val="000000" w:themeColor="text1"/>
          <w:sz w:val="20"/>
        </w:rPr>
        <w:t xml:space="preserve"> ready </w:t>
      </w:r>
      <w:r w:rsidRPr="003E0DD2">
        <w:rPr>
          <w:rFonts w:ascii="Arial" w:hAnsi="Arial" w:cs="Arial"/>
          <w:sz w:val="20"/>
        </w:rPr>
        <w:t>for operation.</w:t>
      </w:r>
    </w:p>
    <w:p w:rsidR="005F72B7" w:rsidRPr="00A70D71" w:rsidRDefault="005F72B7" w:rsidP="005F72B7">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624E03" w:rsidRPr="003E0DD2" w:rsidRDefault="00624E03" w:rsidP="00CC4F96">
      <w:pPr>
        <w:spacing w:before="120" w:line="240" w:lineRule="exact"/>
        <w:rPr>
          <w:rFonts w:ascii="Arial" w:hAnsi="Arial" w:cs="Arial"/>
          <w:sz w:val="20"/>
        </w:rPr>
      </w:pPr>
      <w:r w:rsidRPr="003E0DD2">
        <w:rPr>
          <w:rFonts w:ascii="Arial" w:hAnsi="Arial" w:cs="Arial"/>
          <w:sz w:val="20"/>
        </w:rPr>
        <w:t>Two (2) copies of all operators’ manuals, pa</w:t>
      </w:r>
      <w:r w:rsidR="005F72B7">
        <w:rPr>
          <w:rFonts w:ascii="Arial" w:hAnsi="Arial" w:cs="Arial"/>
          <w:sz w:val="20"/>
        </w:rPr>
        <w:t>rts lists</w:t>
      </w:r>
      <w:r w:rsidRPr="003E0DD2">
        <w:rPr>
          <w:rFonts w:ascii="Arial" w:hAnsi="Arial" w:cs="Arial"/>
          <w:sz w:val="20"/>
        </w:rPr>
        <w:t>, and warranty information shall be provided at time of delivery.</w:t>
      </w:r>
    </w:p>
    <w:p w:rsidR="0017462F" w:rsidRPr="00A70D71" w:rsidRDefault="0017462F" w:rsidP="0017462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596FA1" w:rsidRPr="00596FA1" w:rsidRDefault="00596FA1" w:rsidP="00CC4F96">
      <w:pPr>
        <w:spacing w:before="120"/>
        <w:rPr>
          <w:rFonts w:ascii="Arial" w:hAnsi="Arial" w:cs="Arial"/>
          <w:color w:val="000000" w:themeColor="text1"/>
          <w:sz w:val="20"/>
        </w:rPr>
      </w:pPr>
      <w:r w:rsidRPr="00596FA1">
        <w:rPr>
          <w:rFonts w:ascii="Arial" w:hAnsi="Arial" w:cs="Arial"/>
          <w:b/>
          <w:i/>
          <w:color w:val="000000" w:themeColor="text1"/>
          <w:sz w:val="20"/>
        </w:rPr>
        <w:t>Note:</w:t>
      </w:r>
      <w:r w:rsidRPr="00596FA1">
        <w:rPr>
          <w:rFonts w:ascii="Arial" w:hAnsi="Arial" w:cs="Arial"/>
          <w:color w:val="000000" w:themeColor="text1"/>
          <w:sz w:val="20"/>
        </w:rPr>
        <w:t xml:space="preserve">  The manuals, parts lists, and service or shop manuals listed above may be furnished on DVD in lieu of paper.</w:t>
      </w:r>
    </w:p>
    <w:p w:rsidR="00624E03" w:rsidRPr="008F7501" w:rsidRDefault="00624E03" w:rsidP="0094693A">
      <w:pPr>
        <w:spacing w:before="120" w:line="240" w:lineRule="exact"/>
        <w:rPr>
          <w:rFonts w:ascii="Arial" w:hAnsi="Arial" w:cs="Arial"/>
          <w:color w:val="000000" w:themeColor="text1"/>
          <w:sz w:val="20"/>
        </w:rPr>
      </w:pPr>
      <w:r w:rsidRPr="003E0DD2">
        <w:rPr>
          <w:rFonts w:ascii="Arial" w:hAnsi="Arial" w:cs="Arial"/>
          <w:sz w:val="20"/>
        </w:rPr>
        <w:t xml:space="preserve">One session of instruction and training by qualified factory and dealer personnel covering operation and </w:t>
      </w:r>
      <w:r w:rsidR="00F4616B" w:rsidRPr="008F7501">
        <w:rPr>
          <w:rFonts w:ascii="Arial" w:hAnsi="Arial" w:cs="Arial"/>
          <w:color w:val="000000" w:themeColor="text1"/>
          <w:sz w:val="20"/>
        </w:rPr>
        <w:t>maintenance of the unit</w:t>
      </w:r>
      <w:r w:rsidRPr="008F7501">
        <w:rPr>
          <w:rFonts w:ascii="Arial" w:hAnsi="Arial" w:cs="Arial"/>
          <w:color w:val="000000" w:themeColor="text1"/>
          <w:sz w:val="20"/>
        </w:rPr>
        <w:t xml:space="preserve"> shall be provided</w:t>
      </w:r>
      <w:r w:rsidR="00B73014" w:rsidRPr="008F7501">
        <w:rPr>
          <w:rFonts w:ascii="Arial" w:hAnsi="Arial" w:cs="Arial"/>
          <w:color w:val="000000" w:themeColor="text1"/>
          <w:sz w:val="20"/>
        </w:rPr>
        <w:t xml:space="preserve"> at each delivery location</w:t>
      </w:r>
      <w:r w:rsidRPr="008F7501">
        <w:rPr>
          <w:rFonts w:ascii="Arial" w:hAnsi="Arial" w:cs="Arial"/>
          <w:color w:val="000000" w:themeColor="text1"/>
          <w:sz w:val="20"/>
        </w:rPr>
        <w:t>.</w:t>
      </w:r>
    </w:p>
    <w:p w:rsidR="0094693A" w:rsidRPr="00A70D71" w:rsidRDefault="0094693A" w:rsidP="0094693A">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p w:rsidR="00624E03" w:rsidRPr="005E3A2F" w:rsidRDefault="00624E03" w:rsidP="00CB12FA">
      <w:pPr>
        <w:spacing w:before="120" w:after="120" w:line="240" w:lineRule="exact"/>
        <w:rPr>
          <w:rFonts w:ascii="Arial" w:hAnsi="Arial" w:cs="Arial"/>
          <w:b/>
          <w:szCs w:val="24"/>
        </w:rPr>
      </w:pPr>
      <w:r w:rsidRPr="005E3A2F">
        <w:rPr>
          <w:rFonts w:ascii="Arial" w:hAnsi="Arial" w:cs="Arial"/>
          <w:b/>
          <w:szCs w:val="24"/>
        </w:rPr>
        <w:t>Requirements Covering Items Detailed Above:</w:t>
      </w:r>
    </w:p>
    <w:p w:rsidR="00624E03" w:rsidRPr="003E0DD2" w:rsidRDefault="00624E03">
      <w:pPr>
        <w:spacing w:line="240" w:lineRule="exact"/>
        <w:rPr>
          <w:rFonts w:ascii="Arial" w:hAnsi="Arial" w:cs="Arial"/>
          <w:sz w:val="20"/>
        </w:rPr>
      </w:pPr>
      <w:r w:rsidRPr="003E0DD2">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rsidR="0015654A" w:rsidRPr="0015654A" w:rsidRDefault="0015654A" w:rsidP="0015654A">
      <w:pPr>
        <w:spacing w:before="120" w:after="120"/>
        <w:ind w:left="800"/>
        <w:rPr>
          <w:rFonts w:ascii="Arial" w:hAnsi="Arial" w:cs="Arial"/>
          <w:color w:val="000000" w:themeColor="text1"/>
          <w:sz w:val="20"/>
        </w:rPr>
      </w:pPr>
      <w:r w:rsidRPr="0015654A">
        <w:rPr>
          <w:rFonts w:ascii="Arial" w:hAnsi="Arial" w:cs="Arial"/>
          <w:color w:val="000000" w:themeColor="text1"/>
          <w:sz w:val="20"/>
        </w:rPr>
        <w:t xml:space="preserve">Complies:  </w:t>
      </w:r>
      <w:r w:rsidRPr="0015654A">
        <w:rPr>
          <w:rFonts w:ascii="Arial" w:hAnsi="Arial" w:cs="Arial"/>
          <w:color w:val="000000" w:themeColor="text1"/>
          <w:sz w:val="20"/>
        </w:rPr>
        <w:fldChar w:fldCharType="begin">
          <w:ffData>
            <w:name w:val="Check1"/>
            <w:enabled/>
            <w:calcOnExit w:val="0"/>
            <w:checkBox>
              <w:sizeAuto/>
              <w:default w:val="0"/>
            </w:checkBox>
          </w:ffData>
        </w:fldChar>
      </w:r>
      <w:r w:rsidRPr="0015654A">
        <w:rPr>
          <w:rFonts w:ascii="Arial" w:hAnsi="Arial" w:cs="Arial"/>
          <w:color w:val="000000" w:themeColor="text1"/>
          <w:sz w:val="20"/>
        </w:rPr>
        <w:instrText xml:space="preserve"> FORMCHECKBOX </w:instrText>
      </w:r>
      <w:r w:rsidR="00400CDB">
        <w:rPr>
          <w:rFonts w:ascii="Arial" w:hAnsi="Arial" w:cs="Arial"/>
          <w:color w:val="000000" w:themeColor="text1"/>
          <w:sz w:val="20"/>
        </w:rPr>
      </w:r>
      <w:r w:rsidR="00400CDB">
        <w:rPr>
          <w:rFonts w:ascii="Arial" w:hAnsi="Arial" w:cs="Arial"/>
          <w:color w:val="000000" w:themeColor="text1"/>
          <w:sz w:val="20"/>
        </w:rPr>
        <w:fldChar w:fldCharType="separate"/>
      </w:r>
      <w:r w:rsidRPr="0015654A">
        <w:rPr>
          <w:rFonts w:ascii="Arial" w:hAnsi="Arial" w:cs="Arial"/>
          <w:color w:val="000000" w:themeColor="text1"/>
          <w:sz w:val="20"/>
        </w:rPr>
        <w:fldChar w:fldCharType="end"/>
      </w:r>
      <w:r w:rsidRPr="0015654A">
        <w:rPr>
          <w:rFonts w:ascii="Arial" w:hAnsi="Arial" w:cs="Arial"/>
          <w:color w:val="000000" w:themeColor="text1"/>
          <w:sz w:val="20"/>
        </w:rPr>
        <w:t xml:space="preserve"> Yes</w:t>
      </w:r>
      <w:r w:rsidRPr="0015654A">
        <w:rPr>
          <w:rFonts w:ascii="Arial" w:hAnsi="Arial" w:cs="Arial"/>
          <w:color w:val="000000" w:themeColor="text1"/>
          <w:sz w:val="20"/>
        </w:rPr>
        <w:tab/>
      </w:r>
      <w:r w:rsidRPr="0015654A">
        <w:rPr>
          <w:rFonts w:ascii="Arial" w:hAnsi="Arial" w:cs="Arial"/>
          <w:color w:val="000000" w:themeColor="text1"/>
          <w:sz w:val="20"/>
        </w:rPr>
        <w:fldChar w:fldCharType="begin">
          <w:ffData>
            <w:name w:val="Check2"/>
            <w:enabled/>
            <w:calcOnExit w:val="0"/>
            <w:checkBox>
              <w:sizeAuto/>
              <w:default w:val="0"/>
            </w:checkBox>
          </w:ffData>
        </w:fldChar>
      </w:r>
      <w:r w:rsidRPr="0015654A">
        <w:rPr>
          <w:rFonts w:ascii="Arial" w:hAnsi="Arial" w:cs="Arial"/>
          <w:color w:val="000000" w:themeColor="text1"/>
          <w:sz w:val="20"/>
        </w:rPr>
        <w:instrText xml:space="preserve"> FORMCHECKBOX </w:instrText>
      </w:r>
      <w:r w:rsidR="00400CDB">
        <w:rPr>
          <w:rFonts w:ascii="Arial" w:hAnsi="Arial" w:cs="Arial"/>
          <w:color w:val="000000" w:themeColor="text1"/>
          <w:sz w:val="20"/>
        </w:rPr>
      </w:r>
      <w:r w:rsidR="00400CDB">
        <w:rPr>
          <w:rFonts w:ascii="Arial" w:hAnsi="Arial" w:cs="Arial"/>
          <w:color w:val="000000" w:themeColor="text1"/>
          <w:sz w:val="20"/>
        </w:rPr>
        <w:fldChar w:fldCharType="separate"/>
      </w:r>
      <w:r w:rsidRPr="0015654A">
        <w:rPr>
          <w:rFonts w:ascii="Arial" w:hAnsi="Arial" w:cs="Arial"/>
          <w:color w:val="000000" w:themeColor="text1"/>
          <w:sz w:val="20"/>
        </w:rPr>
        <w:fldChar w:fldCharType="end"/>
      </w:r>
      <w:r w:rsidRPr="0015654A">
        <w:rPr>
          <w:rFonts w:ascii="Arial" w:hAnsi="Arial" w:cs="Arial"/>
          <w:color w:val="000000" w:themeColor="text1"/>
          <w:sz w:val="20"/>
        </w:rPr>
        <w:t xml:space="preserve"> No       </w:t>
      </w:r>
      <w:r w:rsidRPr="0015654A">
        <w:rPr>
          <w:rFonts w:ascii="Arial" w:hAnsi="Arial" w:cs="Arial"/>
          <w:color w:val="000000" w:themeColor="text1"/>
          <w:sz w:val="20"/>
        </w:rPr>
        <w:fldChar w:fldCharType="begin">
          <w:ffData>
            <w:name w:val="Check3"/>
            <w:enabled/>
            <w:calcOnExit w:val="0"/>
            <w:checkBox>
              <w:sizeAuto/>
              <w:default w:val="0"/>
            </w:checkBox>
          </w:ffData>
        </w:fldChar>
      </w:r>
      <w:bookmarkStart w:id="10" w:name="Check3"/>
      <w:r w:rsidRPr="0015654A">
        <w:rPr>
          <w:rFonts w:ascii="Arial" w:hAnsi="Arial" w:cs="Arial"/>
          <w:color w:val="000000" w:themeColor="text1"/>
          <w:sz w:val="20"/>
        </w:rPr>
        <w:instrText xml:space="preserve"> FORMCHECKBOX </w:instrText>
      </w:r>
      <w:r w:rsidR="00400CDB">
        <w:rPr>
          <w:rFonts w:ascii="Arial" w:hAnsi="Arial" w:cs="Arial"/>
          <w:color w:val="000000" w:themeColor="text1"/>
          <w:sz w:val="20"/>
        </w:rPr>
      </w:r>
      <w:r w:rsidR="00400CDB">
        <w:rPr>
          <w:rFonts w:ascii="Arial" w:hAnsi="Arial" w:cs="Arial"/>
          <w:color w:val="000000" w:themeColor="text1"/>
          <w:sz w:val="20"/>
        </w:rPr>
        <w:fldChar w:fldCharType="separate"/>
      </w:r>
      <w:r w:rsidRPr="0015654A">
        <w:rPr>
          <w:rFonts w:ascii="Arial" w:hAnsi="Arial" w:cs="Arial"/>
          <w:color w:val="000000" w:themeColor="text1"/>
          <w:sz w:val="20"/>
        </w:rPr>
        <w:fldChar w:fldCharType="end"/>
      </w:r>
      <w:bookmarkEnd w:id="10"/>
      <w:r w:rsidRPr="0015654A">
        <w:rPr>
          <w:rFonts w:ascii="Arial" w:hAnsi="Arial" w:cs="Arial"/>
          <w:color w:val="000000" w:themeColor="text1"/>
          <w:sz w:val="20"/>
        </w:rPr>
        <w:t xml:space="preserve"> Not required</w:t>
      </w:r>
    </w:p>
    <w:p w:rsidR="00624E03" w:rsidRPr="005E3A2F" w:rsidRDefault="00624E03" w:rsidP="00CB12FA">
      <w:pPr>
        <w:spacing w:before="120" w:after="120" w:line="240" w:lineRule="exact"/>
        <w:rPr>
          <w:rFonts w:ascii="Arial" w:hAnsi="Arial" w:cs="Arial"/>
          <w:b/>
          <w:szCs w:val="24"/>
        </w:rPr>
      </w:pPr>
      <w:r w:rsidRPr="005E3A2F">
        <w:rPr>
          <w:rFonts w:ascii="Arial" w:hAnsi="Arial" w:cs="Arial"/>
          <w:b/>
          <w:szCs w:val="24"/>
        </w:rPr>
        <w:t>Warranties, Coverage and Duration:</w:t>
      </w:r>
    </w:p>
    <w:p w:rsidR="00624E03" w:rsidRPr="003E0DD2" w:rsidRDefault="00624E03">
      <w:pPr>
        <w:spacing w:line="240" w:lineRule="exact"/>
        <w:rPr>
          <w:rFonts w:ascii="Arial" w:hAnsi="Arial" w:cs="Arial"/>
          <w:sz w:val="20"/>
        </w:rPr>
      </w:pPr>
      <w:r w:rsidRPr="003E0DD2">
        <w:rPr>
          <w:rFonts w:ascii="Arial" w:hAnsi="Arial" w:cs="Arial"/>
          <w:sz w:val="20"/>
        </w:rPr>
        <w:t xml:space="preserve">Full coverage warranty on all components for a minimum 12 months shall be provided. Attach a copy of your warranty with the bid. </w:t>
      </w:r>
    </w:p>
    <w:p w:rsidR="00CB12FA" w:rsidRPr="00A70D71" w:rsidRDefault="00CB12FA" w:rsidP="00CB12FA">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400CDB">
        <w:rPr>
          <w:rFonts w:ascii="Arial" w:hAnsi="Arial" w:cs="Arial"/>
          <w:sz w:val="20"/>
        </w:rPr>
      </w:r>
      <w:r w:rsidR="00400CDB">
        <w:rPr>
          <w:rFonts w:ascii="Arial" w:hAnsi="Arial" w:cs="Arial"/>
          <w:sz w:val="20"/>
        </w:rPr>
        <w:fldChar w:fldCharType="separate"/>
      </w:r>
      <w:r w:rsidRPr="00A70D71">
        <w:rPr>
          <w:rFonts w:ascii="Arial" w:hAnsi="Arial" w:cs="Arial"/>
          <w:sz w:val="20"/>
        </w:rPr>
        <w:fldChar w:fldCharType="end"/>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7650"/>
      </w:tblGrid>
      <w:tr w:rsidR="00C273CC" w:rsidRPr="00A70D71" w:rsidTr="00C273CC">
        <w:tc>
          <w:tcPr>
            <w:tcW w:w="1890" w:type="dxa"/>
            <w:tcBorders>
              <w:top w:val="nil"/>
              <w:left w:val="nil"/>
              <w:bottom w:val="nil"/>
              <w:right w:val="nil"/>
            </w:tcBorders>
            <w:vAlign w:val="bottom"/>
          </w:tcPr>
          <w:p w:rsidR="00C273CC" w:rsidRPr="00A70D71" w:rsidRDefault="00C273CC" w:rsidP="009E1F64">
            <w:pPr>
              <w:tabs>
                <w:tab w:val="left" w:pos="2900"/>
              </w:tabs>
              <w:spacing w:before="120"/>
              <w:rPr>
                <w:rFonts w:ascii="Arial" w:hAnsi="Arial" w:cs="Arial"/>
                <w:sz w:val="20"/>
              </w:rPr>
            </w:pPr>
            <w:r>
              <w:rPr>
                <w:rFonts w:ascii="Arial" w:hAnsi="Arial" w:cs="Arial"/>
                <w:sz w:val="20"/>
              </w:rPr>
              <w:t>Describe warranty</w:t>
            </w:r>
            <w:r w:rsidRPr="00A70D71">
              <w:rPr>
                <w:rFonts w:ascii="Arial" w:hAnsi="Arial" w:cs="Arial"/>
                <w:sz w:val="20"/>
              </w:rPr>
              <w:t xml:space="preserve">: </w:t>
            </w:r>
          </w:p>
        </w:tc>
        <w:tc>
          <w:tcPr>
            <w:tcW w:w="7650" w:type="dxa"/>
            <w:tcBorders>
              <w:top w:val="nil"/>
              <w:left w:val="nil"/>
              <w:bottom w:val="single" w:sz="4" w:space="0" w:color="000000"/>
              <w:right w:val="nil"/>
            </w:tcBorders>
            <w:vAlign w:val="bottom"/>
          </w:tcPr>
          <w:p w:rsidR="00C273CC" w:rsidRPr="00A70D71" w:rsidRDefault="00C273CC" w:rsidP="009E1F64">
            <w:pPr>
              <w:tabs>
                <w:tab w:val="left" w:pos="2900"/>
              </w:tabs>
              <w:spacing w:before="120"/>
              <w:rPr>
                <w:rFonts w:ascii="Arial" w:hAnsi="Arial" w:cs="Arial"/>
                <w:sz w:val="20"/>
              </w:rPr>
            </w:pPr>
            <w:r w:rsidRPr="00A70D71">
              <w:rPr>
                <w:rFonts w:ascii="Arial" w:hAnsi="Arial" w:cs="Arial"/>
                <w:sz w:val="20"/>
              </w:rPr>
              <w:fldChar w:fldCharType="begin">
                <w:ffData>
                  <w:name w:val="Text54"/>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624E03" w:rsidRPr="003E0DD2" w:rsidRDefault="00624E03">
      <w:pPr>
        <w:rPr>
          <w:rFonts w:ascii="Arial" w:hAnsi="Arial" w:cs="Arial"/>
          <w:sz w:val="20"/>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590"/>
      </w:tblGrid>
      <w:tr w:rsidR="008F7501" w:rsidRPr="008F7501" w:rsidTr="001D3676">
        <w:tc>
          <w:tcPr>
            <w:tcW w:w="4950" w:type="dxa"/>
            <w:tcBorders>
              <w:top w:val="nil"/>
              <w:left w:val="nil"/>
              <w:bottom w:val="nil"/>
              <w:right w:val="nil"/>
            </w:tcBorders>
            <w:vAlign w:val="bottom"/>
          </w:tcPr>
          <w:p w:rsidR="001D3676" w:rsidRPr="008F7501" w:rsidRDefault="001D3676" w:rsidP="009E1F64">
            <w:pPr>
              <w:tabs>
                <w:tab w:val="left" w:pos="2900"/>
              </w:tabs>
              <w:rPr>
                <w:rFonts w:ascii="Arial" w:hAnsi="Arial" w:cs="Arial"/>
                <w:color w:val="000000" w:themeColor="text1"/>
                <w:sz w:val="20"/>
              </w:rPr>
            </w:pPr>
            <w:r w:rsidRPr="008F7501">
              <w:rPr>
                <w:rFonts w:ascii="Arial" w:hAnsi="Arial" w:cs="Arial"/>
                <w:color w:val="000000" w:themeColor="text1"/>
                <w:sz w:val="20"/>
              </w:rPr>
              <w:t xml:space="preserve">List locations where service is readily available: </w:t>
            </w:r>
          </w:p>
        </w:tc>
        <w:tc>
          <w:tcPr>
            <w:tcW w:w="4590" w:type="dxa"/>
            <w:tcBorders>
              <w:top w:val="nil"/>
              <w:left w:val="nil"/>
              <w:bottom w:val="single" w:sz="4" w:space="0" w:color="000000"/>
              <w:right w:val="nil"/>
            </w:tcBorders>
            <w:vAlign w:val="bottom"/>
          </w:tcPr>
          <w:p w:rsidR="001D3676" w:rsidRPr="008F7501" w:rsidRDefault="001D3676" w:rsidP="009E1F64">
            <w:pPr>
              <w:tabs>
                <w:tab w:val="left" w:pos="2900"/>
              </w:tabs>
              <w:rPr>
                <w:rFonts w:ascii="Arial" w:hAnsi="Arial" w:cs="Arial"/>
                <w:color w:val="000000" w:themeColor="text1"/>
                <w:sz w:val="20"/>
              </w:rPr>
            </w:pPr>
            <w:r w:rsidRPr="008F7501">
              <w:rPr>
                <w:rFonts w:ascii="Arial" w:hAnsi="Arial" w:cs="Arial"/>
                <w:color w:val="000000" w:themeColor="text1"/>
                <w:sz w:val="20"/>
              </w:rPr>
              <w:fldChar w:fldCharType="begin">
                <w:ffData>
                  <w:name w:val="Text54"/>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r w:rsidR="008F7501" w:rsidRPr="008F7501" w:rsidTr="001D3676">
        <w:tc>
          <w:tcPr>
            <w:tcW w:w="9540" w:type="dxa"/>
            <w:gridSpan w:val="2"/>
            <w:tcBorders>
              <w:top w:val="nil"/>
              <w:left w:val="nil"/>
              <w:bottom w:val="single" w:sz="4" w:space="0" w:color="000000"/>
              <w:right w:val="nil"/>
            </w:tcBorders>
            <w:vAlign w:val="bottom"/>
          </w:tcPr>
          <w:p w:rsidR="001D3676" w:rsidRPr="008F7501" w:rsidRDefault="001D3676" w:rsidP="009E1F64">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40"/>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bl>
    <w:p w:rsidR="00687300" w:rsidRDefault="00687300" w:rsidP="00C072AD">
      <w:pPr>
        <w:spacing w:line="240" w:lineRule="exact"/>
        <w:rPr>
          <w:rFonts w:ascii="Arial" w:hAnsi="Arial" w:cs="Arial"/>
          <w:color w:val="000000" w:themeColor="text1"/>
          <w:sz w:val="20"/>
        </w:rPr>
      </w:pPr>
    </w:p>
    <w:p w:rsidR="00C072AD" w:rsidRPr="008F7501" w:rsidRDefault="00C072AD" w:rsidP="003B0EC4">
      <w:pPr>
        <w:spacing w:line="240" w:lineRule="exact"/>
        <w:rPr>
          <w:rFonts w:ascii="Arial" w:hAnsi="Arial" w:cs="Arial"/>
          <w:color w:val="000000" w:themeColor="text1"/>
          <w:sz w:val="20"/>
        </w:rPr>
      </w:pPr>
      <w:r w:rsidRPr="008F7501">
        <w:rPr>
          <w:rFonts w:ascii="Arial" w:hAnsi="Arial" w:cs="Arial"/>
          <w:color w:val="000000" w:themeColor="text1"/>
          <w:sz w:val="20"/>
        </w:rPr>
        <w:t xml:space="preserve">The vendor or manufacturer of the unit which is seriously considered for award shall, at the request of the state of Illinois, demonstrate this or similar equipment at a location chosen by the state and in the presence of </w:t>
      </w:r>
      <w:r w:rsidR="003B0EC4">
        <w:rPr>
          <w:rFonts w:ascii="Arial" w:hAnsi="Arial" w:cs="Arial"/>
          <w:color w:val="000000" w:themeColor="text1"/>
          <w:sz w:val="20"/>
        </w:rPr>
        <w:t>au</w:t>
      </w:r>
      <w:r w:rsidRPr="008F7501">
        <w:rPr>
          <w:rFonts w:ascii="Arial" w:hAnsi="Arial" w:cs="Arial"/>
          <w:color w:val="000000" w:themeColor="text1"/>
          <w:sz w:val="20"/>
        </w:rPr>
        <w:t>thorized state personnel to prove out any features in question.</w:t>
      </w:r>
    </w:p>
    <w:p w:rsidR="001D3676" w:rsidRPr="008F7501" w:rsidRDefault="001D3676" w:rsidP="001D3676">
      <w:pPr>
        <w:spacing w:before="120" w:after="120" w:line="240" w:lineRule="exact"/>
        <w:ind w:left="720"/>
        <w:rPr>
          <w:rFonts w:ascii="Arial" w:hAnsi="Arial" w:cs="Arial"/>
          <w:color w:val="000000" w:themeColor="text1"/>
          <w:sz w:val="20"/>
        </w:rPr>
      </w:pPr>
      <w:r w:rsidRPr="008F7501">
        <w:rPr>
          <w:rFonts w:ascii="Arial" w:hAnsi="Arial" w:cs="Arial"/>
          <w:color w:val="000000" w:themeColor="text1"/>
          <w:sz w:val="20"/>
        </w:rPr>
        <w:t xml:space="preserve">Complies:  Yes </w:t>
      </w:r>
      <w:r w:rsidRPr="008F7501">
        <w:rPr>
          <w:rFonts w:ascii="Arial" w:hAnsi="Arial" w:cs="Arial"/>
          <w:color w:val="000000" w:themeColor="text1"/>
          <w:sz w:val="20"/>
        </w:rPr>
        <w:fldChar w:fldCharType="begin">
          <w:ffData>
            <w:name w:val="Check3"/>
            <w:enabled/>
            <w:calcOnExit w:val="0"/>
            <w:checkBox>
              <w:sizeAuto/>
              <w:default w:val="0"/>
            </w:checkBox>
          </w:ffData>
        </w:fldChar>
      </w:r>
      <w:r w:rsidRPr="008F7501">
        <w:rPr>
          <w:rFonts w:ascii="Arial" w:hAnsi="Arial" w:cs="Arial"/>
          <w:color w:val="000000" w:themeColor="text1"/>
          <w:sz w:val="20"/>
        </w:rPr>
        <w:instrText xml:space="preserve"> FORMCHECKBOX </w:instrText>
      </w:r>
      <w:r w:rsidR="00400CDB">
        <w:rPr>
          <w:rFonts w:ascii="Arial" w:hAnsi="Arial" w:cs="Arial"/>
          <w:color w:val="000000" w:themeColor="text1"/>
          <w:sz w:val="20"/>
        </w:rPr>
      </w:r>
      <w:r w:rsidR="00400CDB">
        <w:rPr>
          <w:rFonts w:ascii="Arial" w:hAnsi="Arial" w:cs="Arial"/>
          <w:color w:val="000000" w:themeColor="text1"/>
          <w:sz w:val="20"/>
        </w:rPr>
        <w:fldChar w:fldCharType="separate"/>
      </w:r>
      <w:r w:rsidRPr="008F7501">
        <w:rPr>
          <w:rFonts w:ascii="Arial" w:hAnsi="Arial" w:cs="Arial"/>
          <w:color w:val="000000" w:themeColor="text1"/>
          <w:sz w:val="20"/>
        </w:rPr>
        <w:fldChar w:fldCharType="end"/>
      </w:r>
      <w:r w:rsidRPr="008F7501">
        <w:rPr>
          <w:rFonts w:ascii="Arial" w:hAnsi="Arial" w:cs="Arial"/>
          <w:color w:val="000000" w:themeColor="text1"/>
          <w:sz w:val="20"/>
        </w:rPr>
        <w:t xml:space="preserve">  No </w:t>
      </w:r>
      <w:r w:rsidRPr="008F7501">
        <w:rPr>
          <w:rFonts w:ascii="Arial" w:hAnsi="Arial" w:cs="Arial"/>
          <w:color w:val="000000" w:themeColor="text1"/>
          <w:sz w:val="20"/>
        </w:rPr>
        <w:fldChar w:fldCharType="begin">
          <w:ffData>
            <w:name w:val="Check4"/>
            <w:enabled/>
            <w:calcOnExit w:val="0"/>
            <w:checkBox>
              <w:sizeAuto/>
              <w:default w:val="0"/>
            </w:checkBox>
          </w:ffData>
        </w:fldChar>
      </w:r>
      <w:r w:rsidRPr="008F7501">
        <w:rPr>
          <w:rFonts w:ascii="Arial" w:hAnsi="Arial" w:cs="Arial"/>
          <w:color w:val="000000" w:themeColor="text1"/>
          <w:sz w:val="20"/>
        </w:rPr>
        <w:instrText xml:space="preserve"> FORMCHECKBOX </w:instrText>
      </w:r>
      <w:r w:rsidR="00400CDB">
        <w:rPr>
          <w:rFonts w:ascii="Arial" w:hAnsi="Arial" w:cs="Arial"/>
          <w:color w:val="000000" w:themeColor="text1"/>
          <w:sz w:val="20"/>
        </w:rPr>
      </w:r>
      <w:r w:rsidR="00400CDB">
        <w:rPr>
          <w:rFonts w:ascii="Arial" w:hAnsi="Arial" w:cs="Arial"/>
          <w:color w:val="000000" w:themeColor="text1"/>
          <w:sz w:val="20"/>
        </w:rPr>
        <w:fldChar w:fldCharType="separate"/>
      </w:r>
      <w:r w:rsidRPr="008F7501">
        <w:rPr>
          <w:rFonts w:ascii="Arial" w:hAnsi="Arial" w:cs="Arial"/>
          <w:color w:val="000000" w:themeColor="text1"/>
          <w:sz w:val="20"/>
        </w:rPr>
        <w:fldChar w:fldCharType="end"/>
      </w:r>
    </w:p>
    <w:p w:rsidR="001D3676" w:rsidRPr="008F7501" w:rsidRDefault="001D3676" w:rsidP="001D3676">
      <w:pPr>
        <w:tabs>
          <w:tab w:val="left" w:pos="432"/>
          <w:tab w:val="left" w:pos="720"/>
          <w:tab w:val="left" w:pos="2304"/>
        </w:tabs>
        <w:spacing w:before="120" w:line="240" w:lineRule="exact"/>
        <w:rPr>
          <w:rFonts w:ascii="Arial" w:hAnsi="Arial" w:cs="Arial"/>
          <w:color w:val="000000" w:themeColor="text1"/>
          <w:sz w:val="20"/>
        </w:rPr>
      </w:pPr>
      <w:r w:rsidRPr="008F7501">
        <w:rPr>
          <w:rFonts w:ascii="Arial" w:hAnsi="Arial" w:cs="Arial"/>
          <w:color w:val="000000" w:themeColor="text1"/>
          <w:sz w:val="20"/>
        </w:rPr>
        <w:t>Does the unit proposed meet the above specifications? If</w:t>
      </w:r>
      <w:r w:rsidRPr="008F7501">
        <w:rPr>
          <w:rFonts w:ascii="Arial" w:hAnsi="Arial" w:cs="Arial"/>
          <w:b/>
          <w:color w:val="000000" w:themeColor="text1"/>
          <w:sz w:val="20"/>
        </w:rPr>
        <w:t xml:space="preserve"> No </w:t>
      </w:r>
      <w:r w:rsidRPr="008F7501">
        <w:rPr>
          <w:rFonts w:ascii="Arial" w:hAnsi="Arial" w:cs="Arial"/>
          <w:color w:val="000000" w:themeColor="text1"/>
          <w:sz w:val="20"/>
        </w:rPr>
        <w:t>to any portion, explain:</w:t>
      </w:r>
    </w:p>
    <w:p w:rsidR="001D3676" w:rsidRPr="008F7501" w:rsidRDefault="001D3676" w:rsidP="001D3676">
      <w:pPr>
        <w:spacing w:before="120" w:after="120" w:line="240" w:lineRule="exact"/>
        <w:ind w:left="720"/>
        <w:rPr>
          <w:rFonts w:ascii="Arial" w:hAnsi="Arial" w:cs="Arial"/>
          <w:color w:val="000000" w:themeColor="text1"/>
          <w:sz w:val="20"/>
        </w:rPr>
      </w:pPr>
      <w:r w:rsidRPr="008F7501">
        <w:rPr>
          <w:rFonts w:ascii="Arial" w:hAnsi="Arial" w:cs="Arial"/>
          <w:color w:val="000000" w:themeColor="text1"/>
          <w:sz w:val="20"/>
        </w:rPr>
        <w:t xml:space="preserve">Complies:  Yes </w:t>
      </w:r>
      <w:r w:rsidRPr="008F7501">
        <w:rPr>
          <w:rFonts w:ascii="Arial" w:hAnsi="Arial" w:cs="Arial"/>
          <w:color w:val="000000" w:themeColor="text1"/>
          <w:sz w:val="20"/>
        </w:rPr>
        <w:fldChar w:fldCharType="begin">
          <w:ffData>
            <w:name w:val="Check3"/>
            <w:enabled/>
            <w:calcOnExit w:val="0"/>
            <w:checkBox>
              <w:sizeAuto/>
              <w:default w:val="0"/>
            </w:checkBox>
          </w:ffData>
        </w:fldChar>
      </w:r>
      <w:r w:rsidRPr="008F7501">
        <w:rPr>
          <w:rFonts w:ascii="Arial" w:hAnsi="Arial" w:cs="Arial"/>
          <w:color w:val="000000" w:themeColor="text1"/>
          <w:sz w:val="20"/>
        </w:rPr>
        <w:instrText xml:space="preserve"> FORMCHECKBOX </w:instrText>
      </w:r>
      <w:r w:rsidR="00400CDB">
        <w:rPr>
          <w:rFonts w:ascii="Arial" w:hAnsi="Arial" w:cs="Arial"/>
          <w:color w:val="000000" w:themeColor="text1"/>
          <w:sz w:val="20"/>
        </w:rPr>
      </w:r>
      <w:r w:rsidR="00400CDB">
        <w:rPr>
          <w:rFonts w:ascii="Arial" w:hAnsi="Arial" w:cs="Arial"/>
          <w:color w:val="000000" w:themeColor="text1"/>
          <w:sz w:val="20"/>
        </w:rPr>
        <w:fldChar w:fldCharType="separate"/>
      </w:r>
      <w:r w:rsidRPr="008F7501">
        <w:rPr>
          <w:rFonts w:ascii="Arial" w:hAnsi="Arial" w:cs="Arial"/>
          <w:color w:val="000000" w:themeColor="text1"/>
          <w:sz w:val="20"/>
        </w:rPr>
        <w:fldChar w:fldCharType="end"/>
      </w:r>
      <w:r w:rsidRPr="008F7501">
        <w:rPr>
          <w:rFonts w:ascii="Arial" w:hAnsi="Arial" w:cs="Arial"/>
          <w:color w:val="000000" w:themeColor="text1"/>
          <w:sz w:val="20"/>
        </w:rPr>
        <w:t xml:space="preserve">  No </w:t>
      </w:r>
      <w:r w:rsidRPr="008F7501">
        <w:rPr>
          <w:rFonts w:ascii="Arial" w:hAnsi="Arial" w:cs="Arial"/>
          <w:color w:val="000000" w:themeColor="text1"/>
          <w:sz w:val="20"/>
        </w:rPr>
        <w:fldChar w:fldCharType="begin">
          <w:ffData>
            <w:name w:val="Check4"/>
            <w:enabled/>
            <w:calcOnExit w:val="0"/>
            <w:checkBox>
              <w:sizeAuto/>
              <w:default w:val="0"/>
            </w:checkBox>
          </w:ffData>
        </w:fldChar>
      </w:r>
      <w:r w:rsidRPr="008F7501">
        <w:rPr>
          <w:rFonts w:ascii="Arial" w:hAnsi="Arial" w:cs="Arial"/>
          <w:color w:val="000000" w:themeColor="text1"/>
          <w:sz w:val="20"/>
        </w:rPr>
        <w:instrText xml:space="preserve"> FORMCHECKBOX </w:instrText>
      </w:r>
      <w:r w:rsidR="00400CDB">
        <w:rPr>
          <w:rFonts w:ascii="Arial" w:hAnsi="Arial" w:cs="Arial"/>
          <w:color w:val="000000" w:themeColor="text1"/>
          <w:sz w:val="20"/>
        </w:rPr>
      </w:r>
      <w:r w:rsidR="00400CDB">
        <w:rPr>
          <w:rFonts w:ascii="Arial" w:hAnsi="Arial" w:cs="Arial"/>
          <w:color w:val="000000" w:themeColor="text1"/>
          <w:sz w:val="20"/>
        </w:rPr>
        <w:fldChar w:fldCharType="separate"/>
      </w:r>
      <w:r w:rsidRPr="008F7501">
        <w:rPr>
          <w:rFonts w:ascii="Arial" w:hAnsi="Arial" w:cs="Arial"/>
          <w:color w:val="000000" w:themeColor="text1"/>
          <w:sz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8724"/>
      </w:tblGrid>
      <w:tr w:rsidR="008F7501" w:rsidRPr="008F7501" w:rsidTr="009E1F64">
        <w:tc>
          <w:tcPr>
            <w:tcW w:w="1620" w:type="dxa"/>
            <w:tcBorders>
              <w:top w:val="nil"/>
              <w:left w:val="nil"/>
              <w:bottom w:val="nil"/>
              <w:right w:val="nil"/>
            </w:tcBorders>
            <w:vAlign w:val="bottom"/>
          </w:tcPr>
          <w:p w:rsidR="001D3676" w:rsidRPr="008F7501" w:rsidRDefault="001D3676" w:rsidP="009E1F64">
            <w:pPr>
              <w:tabs>
                <w:tab w:val="left" w:pos="2900"/>
              </w:tabs>
              <w:rPr>
                <w:rFonts w:ascii="Arial" w:hAnsi="Arial" w:cs="Arial"/>
                <w:color w:val="000000" w:themeColor="text1"/>
                <w:sz w:val="20"/>
              </w:rPr>
            </w:pPr>
            <w:r w:rsidRPr="008F7501">
              <w:rPr>
                <w:rFonts w:ascii="Arial" w:hAnsi="Arial" w:cs="Arial"/>
                <w:color w:val="000000" w:themeColor="text1"/>
                <w:sz w:val="20"/>
              </w:rPr>
              <w:t xml:space="preserve">If No explain: </w:t>
            </w:r>
          </w:p>
        </w:tc>
        <w:tc>
          <w:tcPr>
            <w:tcW w:w="8724" w:type="dxa"/>
            <w:tcBorders>
              <w:top w:val="nil"/>
              <w:left w:val="nil"/>
              <w:bottom w:val="single" w:sz="4" w:space="0" w:color="000000"/>
              <w:right w:val="nil"/>
            </w:tcBorders>
            <w:vAlign w:val="bottom"/>
          </w:tcPr>
          <w:p w:rsidR="001D3676" w:rsidRPr="008F7501" w:rsidRDefault="001D3676" w:rsidP="009E1F64">
            <w:pPr>
              <w:tabs>
                <w:tab w:val="left" w:pos="2900"/>
              </w:tabs>
              <w:rPr>
                <w:rFonts w:ascii="Arial" w:hAnsi="Arial" w:cs="Arial"/>
                <w:color w:val="000000" w:themeColor="text1"/>
                <w:sz w:val="20"/>
              </w:rPr>
            </w:pPr>
            <w:r w:rsidRPr="008F7501">
              <w:rPr>
                <w:rFonts w:ascii="Arial" w:hAnsi="Arial" w:cs="Arial"/>
                <w:color w:val="000000" w:themeColor="text1"/>
                <w:sz w:val="20"/>
              </w:rPr>
              <w:fldChar w:fldCharType="begin">
                <w:ffData>
                  <w:name w:val="Text54"/>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r w:rsidR="008F7501" w:rsidRPr="008F7501" w:rsidTr="009E1F64">
        <w:tc>
          <w:tcPr>
            <w:tcW w:w="10344" w:type="dxa"/>
            <w:gridSpan w:val="2"/>
            <w:tcBorders>
              <w:top w:val="nil"/>
              <w:left w:val="nil"/>
              <w:bottom w:val="single" w:sz="4" w:space="0" w:color="000000"/>
              <w:right w:val="nil"/>
            </w:tcBorders>
            <w:vAlign w:val="bottom"/>
          </w:tcPr>
          <w:p w:rsidR="001D3676" w:rsidRPr="008F7501" w:rsidRDefault="001D3676" w:rsidP="009E1F64">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40"/>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bl>
    <w:p w:rsidR="008B4497" w:rsidRPr="005E3A2F" w:rsidRDefault="008B4497" w:rsidP="001D3676">
      <w:pPr>
        <w:tabs>
          <w:tab w:val="left" w:pos="576"/>
        </w:tabs>
        <w:spacing w:before="120" w:after="120" w:line="240" w:lineRule="exact"/>
        <w:rPr>
          <w:rFonts w:ascii="Arial" w:hAnsi="Arial" w:cs="Arial"/>
          <w:b/>
          <w:szCs w:val="24"/>
        </w:rPr>
      </w:pPr>
      <w:r w:rsidRPr="005E3A2F">
        <w:rPr>
          <w:rFonts w:ascii="Arial" w:hAnsi="Arial" w:cs="Arial"/>
          <w:b/>
          <w:szCs w:val="24"/>
        </w:rPr>
        <w:t>Bid Package:</w:t>
      </w:r>
    </w:p>
    <w:p w:rsidR="008B4497" w:rsidRPr="008F7501" w:rsidRDefault="008B4497" w:rsidP="008B4497">
      <w:pPr>
        <w:tabs>
          <w:tab w:val="left" w:pos="576"/>
        </w:tabs>
        <w:spacing w:line="240" w:lineRule="exact"/>
        <w:rPr>
          <w:rFonts w:ascii="Arial" w:hAnsi="Arial" w:cs="Arial"/>
          <w:color w:val="000000" w:themeColor="text1"/>
          <w:sz w:val="20"/>
        </w:rPr>
      </w:pPr>
      <w:r w:rsidRPr="008F7501">
        <w:rPr>
          <w:rFonts w:ascii="Arial" w:hAnsi="Arial" w:cs="Arial"/>
          <w:color w:val="000000" w:themeColor="text1"/>
          <w:sz w:val="20"/>
        </w:rPr>
        <w:t>Bidders will need to send two copies of each of t</w:t>
      </w:r>
      <w:r w:rsidR="001D3676" w:rsidRPr="008F7501">
        <w:rPr>
          <w:rFonts w:ascii="Arial" w:hAnsi="Arial" w:cs="Arial"/>
          <w:color w:val="000000" w:themeColor="text1"/>
          <w:sz w:val="20"/>
        </w:rPr>
        <w:t>he following with their bid response</w:t>
      </w:r>
      <w:r w:rsidRPr="008F7501">
        <w:rPr>
          <w:rFonts w:ascii="Arial" w:hAnsi="Arial" w:cs="Arial"/>
          <w:color w:val="000000" w:themeColor="text1"/>
          <w:sz w:val="20"/>
        </w:rPr>
        <w:t>.</w:t>
      </w:r>
    </w:p>
    <w:p w:rsidR="008B4497" w:rsidRPr="003E0DD2" w:rsidRDefault="008B4497" w:rsidP="008B4497">
      <w:pPr>
        <w:numPr>
          <w:ilvl w:val="0"/>
          <w:numId w:val="4"/>
        </w:numPr>
        <w:tabs>
          <w:tab w:val="left" w:pos="576"/>
        </w:tabs>
        <w:spacing w:line="240" w:lineRule="exact"/>
        <w:rPr>
          <w:rFonts w:ascii="Arial" w:hAnsi="Arial" w:cs="Arial"/>
          <w:sz w:val="20"/>
        </w:rPr>
      </w:pPr>
      <w:r w:rsidRPr="003E0DD2">
        <w:rPr>
          <w:rFonts w:ascii="Arial" w:hAnsi="Arial" w:cs="Arial"/>
          <w:sz w:val="20"/>
        </w:rPr>
        <w:t>Specification Questionnaire</w:t>
      </w:r>
    </w:p>
    <w:p w:rsidR="008B4497" w:rsidRDefault="008B4497" w:rsidP="008B4497">
      <w:pPr>
        <w:numPr>
          <w:ilvl w:val="0"/>
          <w:numId w:val="4"/>
        </w:numPr>
        <w:tabs>
          <w:tab w:val="left" w:pos="576"/>
        </w:tabs>
        <w:spacing w:line="240" w:lineRule="exact"/>
        <w:rPr>
          <w:rFonts w:ascii="Arial" w:hAnsi="Arial" w:cs="Arial"/>
          <w:sz w:val="20"/>
        </w:rPr>
      </w:pPr>
      <w:r w:rsidRPr="003E0DD2">
        <w:rPr>
          <w:rFonts w:ascii="Arial" w:hAnsi="Arial" w:cs="Arial"/>
          <w:sz w:val="20"/>
        </w:rPr>
        <w:t>Descriptive Literature</w:t>
      </w:r>
    </w:p>
    <w:sectPr w:rsidR="008B4497" w:rsidSect="00BC2306">
      <w:headerReference w:type="even" r:id="rId9"/>
      <w:headerReference w:type="default" r:id="rId10"/>
      <w:footerReference w:type="default" r:id="rId11"/>
      <w:headerReference w:type="first" r:id="rId12"/>
      <w:footerReference w:type="first" r:id="rId13"/>
      <w:footnotePr>
        <w:numRestart w:val="eachSect"/>
      </w:footnotePr>
      <w:type w:val="continuous"/>
      <w:pgSz w:w="12240" w:h="15840"/>
      <w:pgMar w:top="1080" w:right="936" w:bottom="864" w:left="1296"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DB" w:rsidRDefault="00400CDB">
      <w:r>
        <w:separator/>
      </w:r>
    </w:p>
  </w:endnote>
  <w:endnote w:type="continuationSeparator" w:id="0">
    <w:p w:rsidR="00400CDB" w:rsidRDefault="0040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EndPr/>
        <w:sdtContent>
          <w:p w:rsidR="00D73920" w:rsidRPr="00A24B67" w:rsidRDefault="00D73920">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sidR="00201034">
              <w:rPr>
                <w:rFonts w:ascii="Arial" w:hAnsi="Arial" w:cs="Arial"/>
                <w:bCs/>
                <w:noProof/>
                <w:sz w:val="20"/>
              </w:rPr>
              <w:t>2</w:t>
            </w:r>
            <w:r w:rsidRPr="00A24B67">
              <w:rPr>
                <w:rFonts w:ascii="Arial" w:hAnsi="Arial" w:cs="Arial"/>
                <w:bCs/>
                <w:sz w:val="20"/>
              </w:rPr>
              <w:fldChar w:fldCharType="end"/>
            </w:r>
            <w:r w:rsidRPr="00A24B67">
              <w:rPr>
                <w:rFonts w:ascii="Arial" w:hAnsi="Arial" w:cs="Arial"/>
                <w:sz w:val="20"/>
              </w:rPr>
              <w:t xml:space="preserve"> of </w:t>
            </w:r>
            <w:r w:rsidRPr="00A24B67">
              <w:rPr>
                <w:rFonts w:ascii="Arial" w:hAnsi="Arial" w:cs="Arial"/>
                <w:bCs/>
                <w:sz w:val="20"/>
              </w:rPr>
              <w:fldChar w:fldCharType="begin"/>
            </w:r>
            <w:r w:rsidRPr="00A24B67">
              <w:rPr>
                <w:rFonts w:ascii="Arial" w:hAnsi="Arial" w:cs="Arial"/>
                <w:bCs/>
                <w:sz w:val="20"/>
              </w:rPr>
              <w:instrText xml:space="preserve"> NUMPAGES  </w:instrText>
            </w:r>
            <w:r w:rsidRPr="00A24B67">
              <w:rPr>
                <w:rFonts w:ascii="Arial" w:hAnsi="Arial" w:cs="Arial"/>
                <w:bCs/>
                <w:sz w:val="20"/>
              </w:rPr>
              <w:fldChar w:fldCharType="separate"/>
            </w:r>
            <w:r w:rsidR="00201034">
              <w:rPr>
                <w:rFonts w:ascii="Arial" w:hAnsi="Arial" w:cs="Arial"/>
                <w:bCs/>
                <w:noProof/>
                <w:sz w:val="20"/>
              </w:rPr>
              <w:t>7</w:t>
            </w:r>
            <w:r w:rsidRPr="00A24B67">
              <w:rPr>
                <w:rFonts w:ascii="Arial" w:hAnsi="Arial" w:cs="Arial"/>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998620208"/>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rsidR="00D73920" w:rsidRPr="00A24B67" w:rsidRDefault="00D73920">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sidR="00201034">
              <w:rPr>
                <w:rFonts w:ascii="Arial" w:hAnsi="Arial" w:cs="Arial"/>
                <w:bCs/>
                <w:noProof/>
                <w:sz w:val="20"/>
              </w:rPr>
              <w:t>1</w:t>
            </w:r>
            <w:r w:rsidRPr="00A24B67">
              <w:rPr>
                <w:rFonts w:ascii="Arial" w:hAnsi="Arial" w:cs="Arial"/>
                <w:bCs/>
                <w:sz w:val="20"/>
              </w:rPr>
              <w:fldChar w:fldCharType="end"/>
            </w:r>
            <w:r w:rsidRPr="00A24B67">
              <w:rPr>
                <w:rFonts w:ascii="Arial" w:hAnsi="Arial" w:cs="Arial"/>
                <w:sz w:val="20"/>
              </w:rPr>
              <w:t xml:space="preserve"> of </w:t>
            </w:r>
            <w:r w:rsidRPr="00A24B67">
              <w:rPr>
                <w:rFonts w:ascii="Arial" w:hAnsi="Arial" w:cs="Arial"/>
                <w:bCs/>
                <w:sz w:val="20"/>
              </w:rPr>
              <w:fldChar w:fldCharType="begin"/>
            </w:r>
            <w:r w:rsidRPr="00A24B67">
              <w:rPr>
                <w:rFonts w:ascii="Arial" w:hAnsi="Arial" w:cs="Arial"/>
                <w:bCs/>
                <w:sz w:val="20"/>
              </w:rPr>
              <w:instrText xml:space="preserve"> NUMPAGES  </w:instrText>
            </w:r>
            <w:r w:rsidRPr="00A24B67">
              <w:rPr>
                <w:rFonts w:ascii="Arial" w:hAnsi="Arial" w:cs="Arial"/>
                <w:bCs/>
                <w:sz w:val="20"/>
              </w:rPr>
              <w:fldChar w:fldCharType="separate"/>
            </w:r>
            <w:r w:rsidR="00201034">
              <w:rPr>
                <w:rFonts w:ascii="Arial" w:hAnsi="Arial" w:cs="Arial"/>
                <w:bCs/>
                <w:noProof/>
                <w:sz w:val="20"/>
              </w:rPr>
              <w:t>7</w:t>
            </w:r>
            <w:r w:rsidRPr="00A24B67">
              <w:rPr>
                <w:rFonts w:ascii="Arial" w:hAnsi="Arial" w:cs="Arial"/>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DB" w:rsidRDefault="00400CDB">
      <w:r>
        <w:separator/>
      </w:r>
    </w:p>
  </w:footnote>
  <w:footnote w:type="continuationSeparator" w:id="0">
    <w:p w:rsidR="00400CDB" w:rsidRDefault="0040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20" w:rsidRDefault="00D73920">
    <w:pPr>
      <w:rPr>
        <w:rFonts w:ascii="Courier" w:hAnsi="Courier"/>
      </w:rPr>
    </w:pPr>
    <w:r>
      <w:rPr>
        <w:rFonts w:ascii="Courier" w:hAnsi="Couri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20" w:rsidRDefault="00D73920" w:rsidP="00687300">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07</w:t>
    </w:r>
    <w:r w:rsidRPr="003E0DD2">
      <w:rPr>
        <w:rFonts w:ascii="Arial" w:hAnsi="Arial" w:cs="Arial"/>
        <w:sz w:val="20"/>
      </w:rPr>
      <w:t>-60-</w:t>
    </w:r>
    <w:r>
      <w:rPr>
        <w:rFonts w:ascii="Arial" w:hAnsi="Arial" w:cs="Arial"/>
        <w:sz w:val="20"/>
      </w:rPr>
      <w:t>1</w:t>
    </w:r>
    <w:r w:rsidRPr="003E0DD2">
      <w:rPr>
        <w:rFonts w:ascii="Arial" w:hAnsi="Arial" w:cs="Arial"/>
        <w:sz w:val="20"/>
      </w:rPr>
      <w:t>0</w:t>
    </w:r>
  </w:p>
  <w:p w:rsidR="00D73920" w:rsidRPr="003E0DD2" w:rsidRDefault="00D73920" w:rsidP="00687300">
    <w:pPr>
      <w:spacing w:line="240" w:lineRule="exact"/>
      <w:jc w:val="right"/>
      <w:rPr>
        <w:rFonts w:ascii="Arial" w:hAnsi="Arial" w:cs="Arial"/>
        <w:sz w:val="20"/>
      </w:rPr>
    </w:pPr>
  </w:p>
  <w:p w:rsidR="00D73920" w:rsidRDefault="00D73920" w:rsidP="00687300">
    <w:pPr>
      <w:pStyle w:val="Header"/>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W/Cab &amp; Driving Front Axle</w:t>
    </w:r>
  </w:p>
  <w:p w:rsidR="00D73920" w:rsidRPr="008B5D68" w:rsidRDefault="00D73920" w:rsidP="00687300">
    <w:pPr>
      <w:pStyle w:val="Header"/>
      <w:jc w:val="center"/>
      <w:rPr>
        <w:rFonts w:ascii="Arial" w:hAnsi="Arial" w:cs="Arial"/>
        <w:b/>
        <w:sz w:val="20"/>
      </w:rPr>
    </w:pPr>
    <w:r w:rsidRPr="008B5D68">
      <w:rPr>
        <w:rFonts w:ascii="Arial" w:hAnsi="Arial" w:cs="Arial"/>
        <w:b/>
        <w:sz w:val="20"/>
      </w:rPr>
      <w:t xml:space="preserve">(94 </w:t>
    </w:r>
    <w:r>
      <w:rPr>
        <w:rFonts w:ascii="Arial" w:hAnsi="Arial" w:cs="Arial"/>
        <w:b/>
        <w:sz w:val="20"/>
      </w:rPr>
      <w:t xml:space="preserve">PTO </w:t>
    </w:r>
    <w:r w:rsidRPr="008B5D68">
      <w:rPr>
        <w:rFonts w:ascii="Arial" w:hAnsi="Arial" w:cs="Arial"/>
        <w:b/>
        <w:sz w:val="20"/>
      </w:rPr>
      <w:t>H</w:t>
    </w:r>
    <w:r>
      <w:rPr>
        <w:rFonts w:ascii="Arial" w:hAnsi="Arial" w:cs="Arial"/>
        <w:b/>
        <w:sz w:val="20"/>
      </w:rPr>
      <w:t>orsepower</w:t>
    </w:r>
    <w:r w:rsidRPr="008B5D68">
      <w:rPr>
        <w:rFonts w:ascii="Arial" w:hAnsi="Arial" w:cs="Arial"/>
        <w:b/>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20" w:rsidRPr="003E0DD2" w:rsidRDefault="00D73920" w:rsidP="00BC2306">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07</w:t>
    </w:r>
    <w:r w:rsidRPr="003E0DD2">
      <w:rPr>
        <w:rFonts w:ascii="Arial" w:hAnsi="Arial" w:cs="Arial"/>
        <w:sz w:val="20"/>
      </w:rPr>
      <w:t>-60-</w:t>
    </w:r>
    <w:r>
      <w:rPr>
        <w:rFonts w:ascii="Arial" w:hAnsi="Arial" w:cs="Arial"/>
        <w:sz w:val="20"/>
      </w:rPr>
      <w:t>10</w:t>
    </w:r>
  </w:p>
  <w:p w:rsidR="00D73920" w:rsidRDefault="00D73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D62423"/>
    <w:multiLevelType w:val="singleLevel"/>
    <w:tmpl w:val="F8A45B4C"/>
    <w:lvl w:ilvl="0">
      <w:start w:val="1"/>
      <w:numFmt w:val="decimal"/>
      <w:lvlText w:val="%1."/>
      <w:legacy w:legacy="1" w:legacySpace="0" w:legacyIndent="360"/>
      <w:lvlJc w:val="left"/>
      <w:pPr>
        <w:ind w:left="1080" w:hanging="360"/>
      </w:pPr>
    </w:lvl>
  </w:abstractNum>
  <w:num w:numId="1">
    <w:abstractNumId w:val="3"/>
  </w:num>
  <w:num w:numId="2">
    <w:abstractNumId w:val="3"/>
    <w:lvlOverride w:ilvl="0">
      <w:lvl w:ilvl="0">
        <w:start w:val="1"/>
        <w:numFmt w:val="decimal"/>
        <w:lvlText w:val="%1."/>
        <w:legacy w:legacy="1" w:legacySpace="0" w:legacyIndent="360"/>
        <w:lvlJc w:val="left"/>
        <w:pPr>
          <w:ind w:left="1080" w:hanging="360"/>
        </w:pPr>
      </w:lvl>
    </w:lvlOverride>
  </w:num>
  <w:num w:numId="3">
    <w:abstractNumId w:val="3"/>
    <w:lvlOverride w:ilvl="0">
      <w:lvl w:ilvl="0">
        <w:start w:val="1"/>
        <w:numFmt w:val="decimal"/>
        <w:lvlText w:val="%1."/>
        <w:legacy w:legacy="1" w:legacySpace="0" w:legacyIndent="360"/>
        <w:lvlJc w:val="left"/>
        <w:pPr>
          <w:ind w:left="1080" w:hanging="360"/>
        </w:pPr>
      </w:lvl>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8C"/>
    <w:rsid w:val="00010004"/>
    <w:rsid w:val="00011E7C"/>
    <w:rsid w:val="00020D3F"/>
    <w:rsid w:val="00024AB1"/>
    <w:rsid w:val="000336F9"/>
    <w:rsid w:val="00034B32"/>
    <w:rsid w:val="000353DB"/>
    <w:rsid w:val="000417C7"/>
    <w:rsid w:val="000444F4"/>
    <w:rsid w:val="00045F33"/>
    <w:rsid w:val="00047A79"/>
    <w:rsid w:val="00050034"/>
    <w:rsid w:val="0005010A"/>
    <w:rsid w:val="000566EA"/>
    <w:rsid w:val="00064FF5"/>
    <w:rsid w:val="00073CA5"/>
    <w:rsid w:val="00075677"/>
    <w:rsid w:val="000758DE"/>
    <w:rsid w:val="0007720B"/>
    <w:rsid w:val="00081116"/>
    <w:rsid w:val="00083662"/>
    <w:rsid w:val="0008543F"/>
    <w:rsid w:val="000915C6"/>
    <w:rsid w:val="00096F97"/>
    <w:rsid w:val="000A6A49"/>
    <w:rsid w:val="000B145E"/>
    <w:rsid w:val="000C4D0D"/>
    <w:rsid w:val="000C60E7"/>
    <w:rsid w:val="000D2BCA"/>
    <w:rsid w:val="000D6B70"/>
    <w:rsid w:val="000D716C"/>
    <w:rsid w:val="000E2391"/>
    <w:rsid w:val="000F5514"/>
    <w:rsid w:val="00107FAC"/>
    <w:rsid w:val="00124FA1"/>
    <w:rsid w:val="001276B8"/>
    <w:rsid w:val="00137A67"/>
    <w:rsid w:val="001419D8"/>
    <w:rsid w:val="001462D0"/>
    <w:rsid w:val="0015654A"/>
    <w:rsid w:val="0017462F"/>
    <w:rsid w:val="001817A1"/>
    <w:rsid w:val="001B1175"/>
    <w:rsid w:val="001C7DF2"/>
    <w:rsid w:val="001D0C6E"/>
    <w:rsid w:val="001D3676"/>
    <w:rsid w:val="001D47D0"/>
    <w:rsid w:val="001D60F9"/>
    <w:rsid w:val="001F6D84"/>
    <w:rsid w:val="00201034"/>
    <w:rsid w:val="00202A29"/>
    <w:rsid w:val="00206406"/>
    <w:rsid w:val="00210068"/>
    <w:rsid w:val="00222762"/>
    <w:rsid w:val="00226352"/>
    <w:rsid w:val="0023348B"/>
    <w:rsid w:val="00233785"/>
    <w:rsid w:val="00234783"/>
    <w:rsid w:val="00235FEA"/>
    <w:rsid w:val="00252AB2"/>
    <w:rsid w:val="00263A87"/>
    <w:rsid w:val="00265BB0"/>
    <w:rsid w:val="0026666A"/>
    <w:rsid w:val="002709DD"/>
    <w:rsid w:val="00274904"/>
    <w:rsid w:val="00274F7E"/>
    <w:rsid w:val="002A1961"/>
    <w:rsid w:val="002A1F8A"/>
    <w:rsid w:val="002B14DC"/>
    <w:rsid w:val="002B3167"/>
    <w:rsid w:val="002C22BB"/>
    <w:rsid w:val="002C4DC6"/>
    <w:rsid w:val="002D292D"/>
    <w:rsid w:val="002D2F7C"/>
    <w:rsid w:val="002E66A6"/>
    <w:rsid w:val="002F4C95"/>
    <w:rsid w:val="003009EE"/>
    <w:rsid w:val="00315C92"/>
    <w:rsid w:val="00317DE3"/>
    <w:rsid w:val="00326EA7"/>
    <w:rsid w:val="00331A4F"/>
    <w:rsid w:val="00336D27"/>
    <w:rsid w:val="0034266B"/>
    <w:rsid w:val="0034464A"/>
    <w:rsid w:val="00345AC7"/>
    <w:rsid w:val="003475DB"/>
    <w:rsid w:val="00364032"/>
    <w:rsid w:val="00372EB5"/>
    <w:rsid w:val="003877CC"/>
    <w:rsid w:val="003924D0"/>
    <w:rsid w:val="0039612E"/>
    <w:rsid w:val="003A1275"/>
    <w:rsid w:val="003B0EC4"/>
    <w:rsid w:val="003B1C92"/>
    <w:rsid w:val="003D3089"/>
    <w:rsid w:val="003D4351"/>
    <w:rsid w:val="003D6A23"/>
    <w:rsid w:val="003E0DD2"/>
    <w:rsid w:val="003E54ED"/>
    <w:rsid w:val="003E5868"/>
    <w:rsid w:val="003F10F4"/>
    <w:rsid w:val="00400CDB"/>
    <w:rsid w:val="0041776A"/>
    <w:rsid w:val="004473D7"/>
    <w:rsid w:val="00466311"/>
    <w:rsid w:val="00470715"/>
    <w:rsid w:val="00490B28"/>
    <w:rsid w:val="004914D3"/>
    <w:rsid w:val="004B25AB"/>
    <w:rsid w:val="004B7AEB"/>
    <w:rsid w:val="004C0AE0"/>
    <w:rsid w:val="004C2B6C"/>
    <w:rsid w:val="004C314A"/>
    <w:rsid w:val="004C333D"/>
    <w:rsid w:val="004C5A1A"/>
    <w:rsid w:val="004D6AE2"/>
    <w:rsid w:val="004F3F53"/>
    <w:rsid w:val="00501A04"/>
    <w:rsid w:val="0051071F"/>
    <w:rsid w:val="00511206"/>
    <w:rsid w:val="0053591E"/>
    <w:rsid w:val="00537090"/>
    <w:rsid w:val="005461F1"/>
    <w:rsid w:val="00565B00"/>
    <w:rsid w:val="005662BD"/>
    <w:rsid w:val="005775F8"/>
    <w:rsid w:val="00584C07"/>
    <w:rsid w:val="0058689D"/>
    <w:rsid w:val="00591B7F"/>
    <w:rsid w:val="00592643"/>
    <w:rsid w:val="0059278D"/>
    <w:rsid w:val="00596FA1"/>
    <w:rsid w:val="005A7CCF"/>
    <w:rsid w:val="005B7AA0"/>
    <w:rsid w:val="005C2975"/>
    <w:rsid w:val="005D4370"/>
    <w:rsid w:val="005D65AD"/>
    <w:rsid w:val="005E3377"/>
    <w:rsid w:val="005E3A2F"/>
    <w:rsid w:val="005F5EB6"/>
    <w:rsid w:val="005F72B7"/>
    <w:rsid w:val="00616224"/>
    <w:rsid w:val="0062422D"/>
    <w:rsid w:val="00624E03"/>
    <w:rsid w:val="00645385"/>
    <w:rsid w:val="006461F8"/>
    <w:rsid w:val="00650BA8"/>
    <w:rsid w:val="00664CC8"/>
    <w:rsid w:val="00666D88"/>
    <w:rsid w:val="00687300"/>
    <w:rsid w:val="00693EC1"/>
    <w:rsid w:val="006B1F0B"/>
    <w:rsid w:val="006E3947"/>
    <w:rsid w:val="006F3B2D"/>
    <w:rsid w:val="00707CE5"/>
    <w:rsid w:val="007159E1"/>
    <w:rsid w:val="0072658A"/>
    <w:rsid w:val="007270E8"/>
    <w:rsid w:val="0073218C"/>
    <w:rsid w:val="0075026C"/>
    <w:rsid w:val="00763BEC"/>
    <w:rsid w:val="00765834"/>
    <w:rsid w:val="00765FA5"/>
    <w:rsid w:val="00767337"/>
    <w:rsid w:val="00773617"/>
    <w:rsid w:val="00780812"/>
    <w:rsid w:val="007828FD"/>
    <w:rsid w:val="0078334A"/>
    <w:rsid w:val="007A1F10"/>
    <w:rsid w:val="007A3612"/>
    <w:rsid w:val="007C4E62"/>
    <w:rsid w:val="007D4F21"/>
    <w:rsid w:val="007D6C06"/>
    <w:rsid w:val="007D7E52"/>
    <w:rsid w:val="007E051C"/>
    <w:rsid w:val="007E2FC4"/>
    <w:rsid w:val="007F6607"/>
    <w:rsid w:val="008046F8"/>
    <w:rsid w:val="00806DC1"/>
    <w:rsid w:val="00810364"/>
    <w:rsid w:val="00817B3E"/>
    <w:rsid w:val="0082095C"/>
    <w:rsid w:val="00821769"/>
    <w:rsid w:val="00825CFA"/>
    <w:rsid w:val="0083232D"/>
    <w:rsid w:val="00836FA3"/>
    <w:rsid w:val="00847AA6"/>
    <w:rsid w:val="008616D8"/>
    <w:rsid w:val="0086573A"/>
    <w:rsid w:val="00875B1D"/>
    <w:rsid w:val="00886D69"/>
    <w:rsid w:val="00887476"/>
    <w:rsid w:val="00892E17"/>
    <w:rsid w:val="0089456B"/>
    <w:rsid w:val="00897F2A"/>
    <w:rsid w:val="008B4497"/>
    <w:rsid w:val="008B5D68"/>
    <w:rsid w:val="008B6F71"/>
    <w:rsid w:val="008C1C41"/>
    <w:rsid w:val="008C6513"/>
    <w:rsid w:val="008D25DF"/>
    <w:rsid w:val="008D7646"/>
    <w:rsid w:val="008E39E5"/>
    <w:rsid w:val="008E3EE6"/>
    <w:rsid w:val="008E739B"/>
    <w:rsid w:val="008F3A89"/>
    <w:rsid w:val="008F3F02"/>
    <w:rsid w:val="008F7501"/>
    <w:rsid w:val="00900531"/>
    <w:rsid w:val="00905863"/>
    <w:rsid w:val="00914E7F"/>
    <w:rsid w:val="00917A60"/>
    <w:rsid w:val="00922D82"/>
    <w:rsid w:val="00933A73"/>
    <w:rsid w:val="009451F0"/>
    <w:rsid w:val="0094693A"/>
    <w:rsid w:val="0095641E"/>
    <w:rsid w:val="00956B54"/>
    <w:rsid w:val="00960BB1"/>
    <w:rsid w:val="00965A90"/>
    <w:rsid w:val="00967AFB"/>
    <w:rsid w:val="00971149"/>
    <w:rsid w:val="009718CC"/>
    <w:rsid w:val="00977760"/>
    <w:rsid w:val="0098109A"/>
    <w:rsid w:val="00987145"/>
    <w:rsid w:val="00990AD8"/>
    <w:rsid w:val="009A42AE"/>
    <w:rsid w:val="009A4E3B"/>
    <w:rsid w:val="009B5D1E"/>
    <w:rsid w:val="009C2489"/>
    <w:rsid w:val="009D081B"/>
    <w:rsid w:val="009D46B2"/>
    <w:rsid w:val="009E1F64"/>
    <w:rsid w:val="009E5B84"/>
    <w:rsid w:val="009F683F"/>
    <w:rsid w:val="009F7114"/>
    <w:rsid w:val="00A13F41"/>
    <w:rsid w:val="00A14FF4"/>
    <w:rsid w:val="00A16723"/>
    <w:rsid w:val="00A22F14"/>
    <w:rsid w:val="00A24B67"/>
    <w:rsid w:val="00A258A0"/>
    <w:rsid w:val="00A36375"/>
    <w:rsid w:val="00A36AF1"/>
    <w:rsid w:val="00A37813"/>
    <w:rsid w:val="00A40293"/>
    <w:rsid w:val="00A43ED8"/>
    <w:rsid w:val="00A523DB"/>
    <w:rsid w:val="00A655C1"/>
    <w:rsid w:val="00A700C3"/>
    <w:rsid w:val="00A764A6"/>
    <w:rsid w:val="00A76B28"/>
    <w:rsid w:val="00A81DF3"/>
    <w:rsid w:val="00A91592"/>
    <w:rsid w:val="00A94B00"/>
    <w:rsid w:val="00A95BBD"/>
    <w:rsid w:val="00AA019F"/>
    <w:rsid w:val="00AB151B"/>
    <w:rsid w:val="00AD0159"/>
    <w:rsid w:val="00AD04A8"/>
    <w:rsid w:val="00AE11B2"/>
    <w:rsid w:val="00AE4084"/>
    <w:rsid w:val="00AE4CA8"/>
    <w:rsid w:val="00AE67BE"/>
    <w:rsid w:val="00AF1792"/>
    <w:rsid w:val="00AF71F5"/>
    <w:rsid w:val="00B032BF"/>
    <w:rsid w:val="00B10D66"/>
    <w:rsid w:val="00B11412"/>
    <w:rsid w:val="00B148CA"/>
    <w:rsid w:val="00B23EF2"/>
    <w:rsid w:val="00B25827"/>
    <w:rsid w:val="00B3467B"/>
    <w:rsid w:val="00B55358"/>
    <w:rsid w:val="00B554CD"/>
    <w:rsid w:val="00B556D1"/>
    <w:rsid w:val="00B73014"/>
    <w:rsid w:val="00B7531B"/>
    <w:rsid w:val="00B766A2"/>
    <w:rsid w:val="00B809CF"/>
    <w:rsid w:val="00B87C59"/>
    <w:rsid w:val="00B92651"/>
    <w:rsid w:val="00BA3AC7"/>
    <w:rsid w:val="00BA46B7"/>
    <w:rsid w:val="00BC2306"/>
    <w:rsid w:val="00BC2FB4"/>
    <w:rsid w:val="00BD71FF"/>
    <w:rsid w:val="00BE05F2"/>
    <w:rsid w:val="00BE79DB"/>
    <w:rsid w:val="00BF06F2"/>
    <w:rsid w:val="00BF4EB2"/>
    <w:rsid w:val="00BF5BA9"/>
    <w:rsid w:val="00BF6613"/>
    <w:rsid w:val="00BF6DD5"/>
    <w:rsid w:val="00C072AD"/>
    <w:rsid w:val="00C120C3"/>
    <w:rsid w:val="00C26571"/>
    <w:rsid w:val="00C273CC"/>
    <w:rsid w:val="00C45193"/>
    <w:rsid w:val="00C50DC8"/>
    <w:rsid w:val="00C50DFF"/>
    <w:rsid w:val="00C52135"/>
    <w:rsid w:val="00C63F8B"/>
    <w:rsid w:val="00C64902"/>
    <w:rsid w:val="00C67B65"/>
    <w:rsid w:val="00C7119C"/>
    <w:rsid w:val="00C72174"/>
    <w:rsid w:val="00C83272"/>
    <w:rsid w:val="00C93750"/>
    <w:rsid w:val="00CA2E70"/>
    <w:rsid w:val="00CA7D61"/>
    <w:rsid w:val="00CB11F2"/>
    <w:rsid w:val="00CB12FA"/>
    <w:rsid w:val="00CB132F"/>
    <w:rsid w:val="00CC2D7F"/>
    <w:rsid w:val="00CC4F96"/>
    <w:rsid w:val="00CC60B1"/>
    <w:rsid w:val="00CD621F"/>
    <w:rsid w:val="00CF3EEF"/>
    <w:rsid w:val="00CF4500"/>
    <w:rsid w:val="00CF4DF5"/>
    <w:rsid w:val="00CF6B38"/>
    <w:rsid w:val="00D01611"/>
    <w:rsid w:val="00D04C07"/>
    <w:rsid w:val="00D118AD"/>
    <w:rsid w:val="00D25299"/>
    <w:rsid w:val="00D32D0B"/>
    <w:rsid w:val="00D53205"/>
    <w:rsid w:val="00D61B1B"/>
    <w:rsid w:val="00D61F69"/>
    <w:rsid w:val="00D73920"/>
    <w:rsid w:val="00D76036"/>
    <w:rsid w:val="00D94088"/>
    <w:rsid w:val="00DC0828"/>
    <w:rsid w:val="00DE1676"/>
    <w:rsid w:val="00DF39EA"/>
    <w:rsid w:val="00DF3C1C"/>
    <w:rsid w:val="00E2514B"/>
    <w:rsid w:val="00E41C12"/>
    <w:rsid w:val="00E46E54"/>
    <w:rsid w:val="00E51291"/>
    <w:rsid w:val="00E513B8"/>
    <w:rsid w:val="00E54B66"/>
    <w:rsid w:val="00E553D5"/>
    <w:rsid w:val="00E60212"/>
    <w:rsid w:val="00E60248"/>
    <w:rsid w:val="00E72871"/>
    <w:rsid w:val="00E73167"/>
    <w:rsid w:val="00E8225F"/>
    <w:rsid w:val="00E9147D"/>
    <w:rsid w:val="00E93CF8"/>
    <w:rsid w:val="00E95088"/>
    <w:rsid w:val="00EA6B4F"/>
    <w:rsid w:val="00EB3A58"/>
    <w:rsid w:val="00EB3E42"/>
    <w:rsid w:val="00EC1F18"/>
    <w:rsid w:val="00ED127B"/>
    <w:rsid w:val="00ED411A"/>
    <w:rsid w:val="00F003CA"/>
    <w:rsid w:val="00F0616C"/>
    <w:rsid w:val="00F12625"/>
    <w:rsid w:val="00F15B4D"/>
    <w:rsid w:val="00F2332B"/>
    <w:rsid w:val="00F25932"/>
    <w:rsid w:val="00F27624"/>
    <w:rsid w:val="00F36799"/>
    <w:rsid w:val="00F4164E"/>
    <w:rsid w:val="00F4596A"/>
    <w:rsid w:val="00F4616B"/>
    <w:rsid w:val="00F46908"/>
    <w:rsid w:val="00F47955"/>
    <w:rsid w:val="00F508DD"/>
    <w:rsid w:val="00F74ECC"/>
    <w:rsid w:val="00F83304"/>
    <w:rsid w:val="00F91D33"/>
    <w:rsid w:val="00F96E3B"/>
    <w:rsid w:val="00FB3A74"/>
    <w:rsid w:val="00FD0A8C"/>
    <w:rsid w:val="00FD27F6"/>
    <w:rsid w:val="00FD4C90"/>
    <w:rsid w:val="00FF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4D"/>
    <w:rPr>
      <w:rFonts w:ascii="Helvetica" w:hAnsi="Helvetica"/>
      <w:sz w:val="24"/>
    </w:rPr>
  </w:style>
  <w:style w:type="paragraph" w:styleId="Heading1">
    <w:name w:val="heading 1"/>
    <w:basedOn w:val="Normal"/>
    <w:next w:val="Normal"/>
    <w:qFormat/>
    <w:rsid w:val="008E739B"/>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rsid w:val="008E739B"/>
    <w:pPr>
      <w:spacing w:before="240" w:line="240" w:lineRule="exact"/>
      <w:ind w:left="4680"/>
    </w:pPr>
    <w:rPr>
      <w:rFonts w:ascii="Helvetica" w:hAnsi="Helvetica"/>
      <w:sz w:val="24"/>
    </w:rPr>
  </w:style>
  <w:style w:type="paragraph" w:customStyle="1" w:styleId="LEFT">
    <w:name w:val="LEFT"/>
    <w:rsid w:val="008E739B"/>
    <w:pPr>
      <w:spacing w:before="240" w:line="240" w:lineRule="exact"/>
      <w:ind w:right="6192"/>
    </w:pPr>
    <w:rPr>
      <w:rFonts w:ascii="Helvetica" w:hAnsi="Helvetica"/>
      <w:sz w:val="24"/>
    </w:rPr>
  </w:style>
  <w:style w:type="paragraph" w:customStyle="1" w:styleId="CENTER">
    <w:name w:val="CENTER"/>
    <w:rsid w:val="008E739B"/>
    <w:pPr>
      <w:spacing w:before="240" w:line="240" w:lineRule="exact"/>
      <w:ind w:left="3096" w:right="3096"/>
    </w:pPr>
    <w:rPr>
      <w:rFonts w:ascii="Helvetica" w:hAnsi="Helvetica"/>
      <w:sz w:val="24"/>
    </w:rPr>
  </w:style>
  <w:style w:type="paragraph" w:customStyle="1" w:styleId="Paragraph5">
    <w:name w:val="Paragraph 5"/>
    <w:rsid w:val="008E739B"/>
    <w:pPr>
      <w:spacing w:before="240" w:line="240" w:lineRule="exact"/>
      <w:ind w:left="6192"/>
    </w:pPr>
    <w:rPr>
      <w:rFonts w:ascii="Helvetica" w:hAnsi="Helvetica"/>
      <w:sz w:val="24"/>
    </w:rPr>
  </w:style>
  <w:style w:type="paragraph" w:customStyle="1" w:styleId="Paragraph6">
    <w:name w:val="Paragraph 6"/>
    <w:rsid w:val="008E739B"/>
    <w:pPr>
      <w:spacing w:before="240" w:line="240" w:lineRule="exact"/>
      <w:ind w:right="4680"/>
    </w:pPr>
    <w:rPr>
      <w:rFonts w:ascii="Helvetica" w:hAnsi="Helvetica"/>
      <w:sz w:val="24"/>
    </w:rPr>
  </w:style>
  <w:style w:type="paragraph" w:styleId="Header">
    <w:name w:val="header"/>
    <w:basedOn w:val="Normal"/>
    <w:rsid w:val="008E739B"/>
  </w:style>
  <w:style w:type="paragraph" w:styleId="Footer">
    <w:name w:val="footer"/>
    <w:basedOn w:val="Normal"/>
    <w:link w:val="FooterChar"/>
    <w:uiPriority w:val="99"/>
    <w:rsid w:val="008E739B"/>
    <w:pPr>
      <w:tabs>
        <w:tab w:val="center" w:pos="4320"/>
        <w:tab w:val="right" w:pos="8640"/>
      </w:tabs>
    </w:pPr>
  </w:style>
  <w:style w:type="character" w:styleId="PageNumber">
    <w:name w:val="page number"/>
    <w:basedOn w:val="DefaultParagraphFont"/>
    <w:rsid w:val="008E739B"/>
  </w:style>
  <w:style w:type="character" w:customStyle="1" w:styleId="FooterChar">
    <w:name w:val="Footer Char"/>
    <w:basedOn w:val="DefaultParagraphFont"/>
    <w:link w:val="Footer"/>
    <w:uiPriority w:val="99"/>
    <w:rsid w:val="00ED411A"/>
    <w:rPr>
      <w:rFonts w:ascii="Helvetica" w:hAnsi="Helvetica"/>
      <w:sz w:val="24"/>
    </w:rPr>
  </w:style>
  <w:style w:type="paragraph" w:styleId="BalloonText">
    <w:name w:val="Balloon Text"/>
    <w:basedOn w:val="Normal"/>
    <w:link w:val="BalloonTextChar"/>
    <w:rsid w:val="007270E8"/>
    <w:rPr>
      <w:rFonts w:ascii="Tahoma" w:hAnsi="Tahoma" w:cs="Tahoma"/>
      <w:sz w:val="16"/>
      <w:szCs w:val="16"/>
    </w:rPr>
  </w:style>
  <w:style w:type="character" w:customStyle="1" w:styleId="BalloonTextChar">
    <w:name w:val="Balloon Text Char"/>
    <w:basedOn w:val="DefaultParagraphFont"/>
    <w:link w:val="BalloonText"/>
    <w:rsid w:val="007270E8"/>
    <w:rPr>
      <w:rFonts w:ascii="Tahoma" w:hAnsi="Tahoma" w:cs="Tahoma"/>
      <w:sz w:val="16"/>
      <w:szCs w:val="16"/>
    </w:rPr>
  </w:style>
  <w:style w:type="table" w:customStyle="1" w:styleId="TableGrid1">
    <w:name w:val="Table Grid1"/>
    <w:basedOn w:val="TableNormal"/>
    <w:next w:val="TableGrid"/>
    <w:rsid w:val="00B032BF"/>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rsid w:val="00B0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C07"/>
    <w:pPr>
      <w:ind w:left="720"/>
      <w:contextualSpacing/>
    </w:pPr>
  </w:style>
  <w:style w:type="character" w:styleId="Hyperlink">
    <w:name w:val="Hyperlink"/>
    <w:basedOn w:val="DefaultParagraphFont"/>
    <w:rsid w:val="000D7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4D"/>
    <w:rPr>
      <w:rFonts w:ascii="Helvetica" w:hAnsi="Helvetica"/>
      <w:sz w:val="24"/>
    </w:rPr>
  </w:style>
  <w:style w:type="paragraph" w:styleId="Heading1">
    <w:name w:val="heading 1"/>
    <w:basedOn w:val="Normal"/>
    <w:next w:val="Normal"/>
    <w:qFormat/>
    <w:rsid w:val="008E739B"/>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rsid w:val="008E739B"/>
    <w:pPr>
      <w:spacing w:before="240" w:line="240" w:lineRule="exact"/>
      <w:ind w:left="4680"/>
    </w:pPr>
    <w:rPr>
      <w:rFonts w:ascii="Helvetica" w:hAnsi="Helvetica"/>
      <w:sz w:val="24"/>
    </w:rPr>
  </w:style>
  <w:style w:type="paragraph" w:customStyle="1" w:styleId="LEFT">
    <w:name w:val="LEFT"/>
    <w:rsid w:val="008E739B"/>
    <w:pPr>
      <w:spacing w:before="240" w:line="240" w:lineRule="exact"/>
      <w:ind w:right="6192"/>
    </w:pPr>
    <w:rPr>
      <w:rFonts w:ascii="Helvetica" w:hAnsi="Helvetica"/>
      <w:sz w:val="24"/>
    </w:rPr>
  </w:style>
  <w:style w:type="paragraph" w:customStyle="1" w:styleId="CENTER">
    <w:name w:val="CENTER"/>
    <w:rsid w:val="008E739B"/>
    <w:pPr>
      <w:spacing w:before="240" w:line="240" w:lineRule="exact"/>
      <w:ind w:left="3096" w:right="3096"/>
    </w:pPr>
    <w:rPr>
      <w:rFonts w:ascii="Helvetica" w:hAnsi="Helvetica"/>
      <w:sz w:val="24"/>
    </w:rPr>
  </w:style>
  <w:style w:type="paragraph" w:customStyle="1" w:styleId="Paragraph5">
    <w:name w:val="Paragraph 5"/>
    <w:rsid w:val="008E739B"/>
    <w:pPr>
      <w:spacing w:before="240" w:line="240" w:lineRule="exact"/>
      <w:ind w:left="6192"/>
    </w:pPr>
    <w:rPr>
      <w:rFonts w:ascii="Helvetica" w:hAnsi="Helvetica"/>
      <w:sz w:val="24"/>
    </w:rPr>
  </w:style>
  <w:style w:type="paragraph" w:customStyle="1" w:styleId="Paragraph6">
    <w:name w:val="Paragraph 6"/>
    <w:rsid w:val="008E739B"/>
    <w:pPr>
      <w:spacing w:before="240" w:line="240" w:lineRule="exact"/>
      <w:ind w:right="4680"/>
    </w:pPr>
    <w:rPr>
      <w:rFonts w:ascii="Helvetica" w:hAnsi="Helvetica"/>
      <w:sz w:val="24"/>
    </w:rPr>
  </w:style>
  <w:style w:type="paragraph" w:styleId="Header">
    <w:name w:val="header"/>
    <w:basedOn w:val="Normal"/>
    <w:rsid w:val="008E739B"/>
  </w:style>
  <w:style w:type="paragraph" w:styleId="Footer">
    <w:name w:val="footer"/>
    <w:basedOn w:val="Normal"/>
    <w:link w:val="FooterChar"/>
    <w:uiPriority w:val="99"/>
    <w:rsid w:val="008E739B"/>
    <w:pPr>
      <w:tabs>
        <w:tab w:val="center" w:pos="4320"/>
        <w:tab w:val="right" w:pos="8640"/>
      </w:tabs>
    </w:pPr>
  </w:style>
  <w:style w:type="character" w:styleId="PageNumber">
    <w:name w:val="page number"/>
    <w:basedOn w:val="DefaultParagraphFont"/>
    <w:rsid w:val="008E739B"/>
  </w:style>
  <w:style w:type="character" w:customStyle="1" w:styleId="FooterChar">
    <w:name w:val="Footer Char"/>
    <w:basedOn w:val="DefaultParagraphFont"/>
    <w:link w:val="Footer"/>
    <w:uiPriority w:val="99"/>
    <w:rsid w:val="00ED411A"/>
    <w:rPr>
      <w:rFonts w:ascii="Helvetica" w:hAnsi="Helvetica"/>
      <w:sz w:val="24"/>
    </w:rPr>
  </w:style>
  <w:style w:type="paragraph" w:styleId="BalloonText">
    <w:name w:val="Balloon Text"/>
    <w:basedOn w:val="Normal"/>
    <w:link w:val="BalloonTextChar"/>
    <w:rsid w:val="007270E8"/>
    <w:rPr>
      <w:rFonts w:ascii="Tahoma" w:hAnsi="Tahoma" w:cs="Tahoma"/>
      <w:sz w:val="16"/>
      <w:szCs w:val="16"/>
    </w:rPr>
  </w:style>
  <w:style w:type="character" w:customStyle="1" w:styleId="BalloonTextChar">
    <w:name w:val="Balloon Text Char"/>
    <w:basedOn w:val="DefaultParagraphFont"/>
    <w:link w:val="BalloonText"/>
    <w:rsid w:val="007270E8"/>
    <w:rPr>
      <w:rFonts w:ascii="Tahoma" w:hAnsi="Tahoma" w:cs="Tahoma"/>
      <w:sz w:val="16"/>
      <w:szCs w:val="16"/>
    </w:rPr>
  </w:style>
  <w:style w:type="table" w:customStyle="1" w:styleId="TableGrid1">
    <w:name w:val="Table Grid1"/>
    <w:basedOn w:val="TableNormal"/>
    <w:next w:val="TableGrid"/>
    <w:rsid w:val="00B032BF"/>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rsid w:val="00B0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C07"/>
    <w:pPr>
      <w:ind w:left="720"/>
      <w:contextualSpacing/>
    </w:pPr>
  </w:style>
  <w:style w:type="character" w:styleId="Hyperlink">
    <w:name w:val="Hyperlink"/>
    <w:basedOn w:val="DefaultParagraphFont"/>
    <w:rsid w:val="000D7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66C0-0371-49CD-81D0-E6E64E91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3ED32B4B.dotm</Template>
  <TotalTime>1</TotalTime>
  <Pages>7</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221-60-02 Truck Mounted Hydraulic Powered Broom</vt:lpstr>
    </vt:vector>
  </TitlesOfParts>
  <Company>IDOT</Company>
  <LinksUpToDate>false</LinksUpToDate>
  <CharactersWithSpaces>13900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221-60-02 Truck Mounted Hydraulic Powered Broom</dc:title>
  <dc:subject>Specification</dc:subject>
  <dc:creator>Brad Siddens</dc:creator>
  <cp:lastModifiedBy>Swisher, Jennifer M</cp:lastModifiedBy>
  <cp:revision>2</cp:revision>
  <cp:lastPrinted>2019-02-11T13:57:00Z</cp:lastPrinted>
  <dcterms:created xsi:type="dcterms:W3CDTF">2019-02-15T17:01:00Z</dcterms:created>
  <dcterms:modified xsi:type="dcterms:W3CDTF">2019-02-15T17:01:00Z</dcterms:modified>
</cp:coreProperties>
</file>