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CEA" w:rsidRPr="00914A78" w:rsidRDefault="00994CEA" w:rsidP="00994CEA">
      <w:pPr>
        <w:jc w:val="center"/>
        <w:rPr>
          <w:rFonts w:asciiTheme="minorHAnsi" w:eastAsiaTheme="minorHAnsi" w:hAnsiTheme="minorHAnsi" w:cstheme="minorBidi"/>
          <w:sz w:val="50"/>
          <w:szCs w:val="50"/>
        </w:rPr>
      </w:pPr>
      <w:r w:rsidRPr="00914A78">
        <w:rPr>
          <w:rFonts w:asciiTheme="minorHAnsi" w:eastAsiaTheme="minorHAnsi" w:hAnsiTheme="minorHAnsi" w:cstheme="minorBidi"/>
          <w:sz w:val="50"/>
          <w:szCs w:val="50"/>
        </w:rPr>
        <w:t xml:space="preserve">Portable Solar Powered Traffic Signal Systems </w:t>
      </w:r>
    </w:p>
    <w:p w:rsidR="00994CEA" w:rsidRPr="00CD6360" w:rsidRDefault="00994CEA" w:rsidP="00994CEA">
      <w:pPr>
        <w:spacing w:after="200" w:line="276" w:lineRule="auto"/>
        <w:jc w:val="center"/>
        <w:rPr>
          <w:rFonts w:asciiTheme="minorHAnsi" w:eastAsiaTheme="minorHAnsi" w:hAnsiTheme="minorHAnsi" w:cstheme="minorBidi"/>
          <w:sz w:val="52"/>
          <w:szCs w:val="52"/>
        </w:rPr>
      </w:pPr>
      <w:r w:rsidRPr="00CD6360">
        <w:rPr>
          <w:rFonts w:asciiTheme="minorHAnsi" w:eastAsiaTheme="minorHAnsi" w:hAnsiTheme="minorHAnsi" w:cstheme="minorBidi"/>
          <w:sz w:val="52"/>
          <w:szCs w:val="52"/>
        </w:rPr>
        <w:t>2020-17</w:t>
      </w:r>
    </w:p>
    <w:p w:rsidR="00994CEA" w:rsidRDefault="00994CEA" w:rsidP="00994CEA">
      <w:pPr>
        <w:spacing w:after="200" w:line="276" w:lineRule="auto"/>
        <w:jc w:val="center"/>
        <w:rPr>
          <w:rFonts w:asciiTheme="minorHAnsi" w:eastAsiaTheme="minorHAnsi" w:hAnsiTheme="minorHAnsi" w:cstheme="minorBidi"/>
          <w:sz w:val="36"/>
          <w:szCs w:val="36"/>
        </w:rPr>
      </w:pPr>
      <w:r w:rsidRPr="00CD6360">
        <w:rPr>
          <w:rFonts w:asciiTheme="minorHAnsi" w:eastAsiaTheme="minorHAnsi" w:hAnsiTheme="minorHAnsi" w:cstheme="minorBidi"/>
          <w:sz w:val="36"/>
          <w:szCs w:val="36"/>
        </w:rPr>
        <w:t>Addendum #</w:t>
      </w:r>
      <w:r w:rsidR="005D48EE">
        <w:rPr>
          <w:rFonts w:asciiTheme="minorHAnsi" w:eastAsiaTheme="minorHAnsi" w:hAnsiTheme="minorHAnsi" w:cstheme="minorBidi"/>
          <w:sz w:val="36"/>
          <w:szCs w:val="36"/>
        </w:rPr>
        <w:t>2</w:t>
      </w:r>
    </w:p>
    <w:p w:rsidR="004D317E" w:rsidRDefault="004D317E" w:rsidP="00994CEA">
      <w:pPr>
        <w:spacing w:after="200" w:line="276" w:lineRule="auto"/>
        <w:jc w:val="center"/>
        <w:rPr>
          <w:rFonts w:asciiTheme="minorHAnsi" w:eastAsiaTheme="minorHAnsi" w:hAnsiTheme="minorHAnsi" w:cstheme="minorBidi"/>
          <w:sz w:val="36"/>
          <w:szCs w:val="36"/>
        </w:rPr>
      </w:pPr>
      <w:r>
        <w:rPr>
          <w:rFonts w:asciiTheme="minorHAnsi" w:eastAsiaTheme="minorHAnsi" w:hAnsiTheme="minorHAnsi" w:cstheme="minorBidi"/>
          <w:sz w:val="36"/>
          <w:szCs w:val="36"/>
        </w:rPr>
        <w:t>Revised Specification</w:t>
      </w:r>
      <w:r w:rsidR="00C30040">
        <w:rPr>
          <w:rFonts w:asciiTheme="minorHAnsi" w:eastAsiaTheme="minorHAnsi" w:hAnsiTheme="minorHAnsi" w:cstheme="minorBidi"/>
          <w:sz w:val="36"/>
          <w:szCs w:val="36"/>
        </w:rPr>
        <w:t>s</w:t>
      </w:r>
      <w:bookmarkStart w:id="0" w:name="_GoBack"/>
      <w:bookmarkEnd w:id="0"/>
      <w:r>
        <w:rPr>
          <w:rFonts w:asciiTheme="minorHAnsi" w:eastAsiaTheme="minorHAnsi" w:hAnsiTheme="minorHAnsi" w:cstheme="minorBidi"/>
          <w:sz w:val="36"/>
          <w:szCs w:val="36"/>
        </w:rPr>
        <w:t xml:space="preserve"> &amp; Pricing Table</w:t>
      </w:r>
    </w:p>
    <w:p w:rsidR="004D317E" w:rsidRPr="004D317E" w:rsidRDefault="004D317E" w:rsidP="00994CEA">
      <w:pPr>
        <w:spacing w:after="200" w:line="276" w:lineRule="auto"/>
        <w:jc w:val="center"/>
        <w:rPr>
          <w:rFonts w:asciiTheme="minorHAnsi" w:eastAsiaTheme="minorHAnsi" w:hAnsiTheme="minorHAnsi" w:cstheme="minorBidi"/>
          <w:b/>
          <w:sz w:val="36"/>
          <w:szCs w:val="36"/>
        </w:rPr>
      </w:pPr>
      <w:r w:rsidRPr="004D317E">
        <w:rPr>
          <w:rFonts w:asciiTheme="minorHAnsi" w:eastAsiaTheme="minorHAnsi" w:hAnsiTheme="minorHAnsi" w:cstheme="minorBidi"/>
          <w:b/>
          <w:sz w:val="36"/>
          <w:szCs w:val="36"/>
        </w:rPr>
        <w:t>Bid Opening Date Extended</w:t>
      </w:r>
    </w:p>
    <w:p w:rsidR="00994CEA" w:rsidRPr="00CD6360" w:rsidRDefault="00994CEA" w:rsidP="004D317E">
      <w:pPr>
        <w:spacing w:after="200" w:line="276" w:lineRule="auto"/>
        <w:jc w:val="center"/>
        <w:rPr>
          <w:rFonts w:asciiTheme="minorHAnsi" w:eastAsiaTheme="minorHAnsi" w:hAnsiTheme="minorHAnsi" w:cstheme="minorBidi"/>
          <w:sz w:val="36"/>
          <w:szCs w:val="36"/>
        </w:rPr>
      </w:pPr>
      <w:r w:rsidRPr="00CD6360">
        <w:rPr>
          <w:rFonts w:asciiTheme="minorHAnsi" w:eastAsiaTheme="minorHAnsi" w:hAnsiTheme="minorHAnsi" w:cstheme="minorBidi"/>
          <w:sz w:val="36"/>
          <w:szCs w:val="36"/>
        </w:rPr>
        <w:t xml:space="preserve">December </w:t>
      </w:r>
      <w:r w:rsidR="005D48EE">
        <w:rPr>
          <w:rFonts w:asciiTheme="minorHAnsi" w:eastAsiaTheme="minorHAnsi" w:hAnsiTheme="minorHAnsi" w:cstheme="minorBidi"/>
          <w:sz w:val="36"/>
          <w:szCs w:val="36"/>
        </w:rPr>
        <w:t>1</w:t>
      </w:r>
      <w:r w:rsidR="00DE1AF9">
        <w:rPr>
          <w:rFonts w:asciiTheme="minorHAnsi" w:eastAsiaTheme="minorHAnsi" w:hAnsiTheme="minorHAnsi" w:cstheme="minorBidi"/>
          <w:sz w:val="36"/>
          <w:szCs w:val="36"/>
        </w:rPr>
        <w:t>7</w:t>
      </w:r>
      <w:r w:rsidRPr="00CD6360">
        <w:rPr>
          <w:rFonts w:asciiTheme="minorHAnsi" w:eastAsiaTheme="minorHAnsi" w:hAnsiTheme="minorHAnsi" w:cstheme="minorBidi"/>
          <w:sz w:val="36"/>
          <w:szCs w:val="36"/>
        </w:rPr>
        <w:t>, 2019</w:t>
      </w:r>
    </w:p>
    <w:p w:rsidR="00994CEA" w:rsidRPr="00C30040" w:rsidRDefault="005D48EE" w:rsidP="00994CEA">
      <w:pPr>
        <w:numPr>
          <w:ilvl w:val="0"/>
          <w:numId w:val="1"/>
        </w:numPr>
        <w:spacing w:after="200" w:line="276" w:lineRule="auto"/>
        <w:contextualSpacing/>
        <w:rPr>
          <w:rFonts w:asciiTheme="minorHAnsi" w:eastAsiaTheme="minorHAnsi" w:hAnsiTheme="minorHAnsi" w:cstheme="minorBidi"/>
          <w:sz w:val="26"/>
          <w:szCs w:val="26"/>
        </w:rPr>
      </w:pPr>
      <w:r w:rsidRPr="00C30040">
        <w:rPr>
          <w:rFonts w:asciiTheme="minorHAnsi" w:eastAsiaTheme="minorHAnsi" w:hAnsiTheme="minorHAnsi" w:cstheme="minorBidi"/>
          <w:sz w:val="26"/>
          <w:szCs w:val="26"/>
        </w:rPr>
        <w:t>Under Specification 508-60-01, Page 4, under “Power Source”, the 1</w:t>
      </w:r>
      <w:r w:rsidRPr="00C30040">
        <w:rPr>
          <w:rFonts w:asciiTheme="minorHAnsi" w:eastAsiaTheme="minorHAnsi" w:hAnsiTheme="minorHAnsi" w:cstheme="minorBidi"/>
          <w:sz w:val="26"/>
          <w:szCs w:val="26"/>
          <w:vertAlign w:val="superscript"/>
        </w:rPr>
        <w:t>st</w:t>
      </w:r>
      <w:r w:rsidRPr="00C30040">
        <w:rPr>
          <w:rFonts w:asciiTheme="minorHAnsi" w:eastAsiaTheme="minorHAnsi" w:hAnsiTheme="minorHAnsi" w:cstheme="minorBidi"/>
          <w:sz w:val="26"/>
          <w:szCs w:val="26"/>
        </w:rPr>
        <w:t xml:space="preserve"> paragraph is amended to allow</w:t>
      </w:r>
      <w:r w:rsidR="0090202E" w:rsidRPr="00C30040">
        <w:rPr>
          <w:rFonts w:asciiTheme="minorHAnsi" w:eastAsiaTheme="minorHAnsi" w:hAnsiTheme="minorHAnsi" w:cstheme="minorBidi"/>
          <w:sz w:val="26"/>
          <w:szCs w:val="26"/>
        </w:rPr>
        <w:t xml:space="preserve"> for wiring of</w:t>
      </w:r>
      <w:r w:rsidRPr="00C30040">
        <w:rPr>
          <w:rFonts w:asciiTheme="minorHAnsi" w:eastAsiaTheme="minorHAnsi" w:hAnsiTheme="minorHAnsi" w:cstheme="minorBidi"/>
          <w:sz w:val="26"/>
          <w:szCs w:val="26"/>
        </w:rPr>
        <w:t xml:space="preserve"> a 12</w:t>
      </w:r>
      <w:r w:rsidR="00F51AD8" w:rsidRPr="00C30040">
        <w:rPr>
          <w:rFonts w:asciiTheme="minorHAnsi" w:eastAsiaTheme="minorHAnsi" w:hAnsiTheme="minorHAnsi" w:cstheme="minorBidi"/>
          <w:sz w:val="26"/>
          <w:szCs w:val="26"/>
        </w:rPr>
        <w:t>-</w:t>
      </w:r>
      <w:r w:rsidRPr="00C30040">
        <w:rPr>
          <w:rFonts w:asciiTheme="minorHAnsi" w:eastAsiaTheme="minorHAnsi" w:hAnsiTheme="minorHAnsi" w:cstheme="minorBidi"/>
          <w:sz w:val="26"/>
          <w:szCs w:val="26"/>
        </w:rPr>
        <w:t xml:space="preserve">volt or a </w:t>
      </w:r>
      <w:r w:rsidR="00F51AD8" w:rsidRPr="00C30040">
        <w:rPr>
          <w:rFonts w:asciiTheme="minorHAnsi" w:eastAsiaTheme="minorHAnsi" w:hAnsiTheme="minorHAnsi" w:cstheme="minorBidi"/>
          <w:sz w:val="26"/>
          <w:szCs w:val="26"/>
        </w:rPr>
        <w:t>24-volt</w:t>
      </w:r>
      <w:r w:rsidRPr="00C30040">
        <w:rPr>
          <w:rFonts w:asciiTheme="minorHAnsi" w:eastAsiaTheme="minorHAnsi" w:hAnsiTheme="minorHAnsi" w:cstheme="minorBidi"/>
          <w:sz w:val="26"/>
          <w:szCs w:val="26"/>
        </w:rPr>
        <w:t xml:space="preserve"> DC configuration.</w:t>
      </w:r>
    </w:p>
    <w:p w:rsidR="00CA3DA2" w:rsidRPr="00C30040" w:rsidRDefault="00CA3DA2" w:rsidP="00994CEA">
      <w:pPr>
        <w:numPr>
          <w:ilvl w:val="0"/>
          <w:numId w:val="1"/>
        </w:numPr>
        <w:spacing w:after="200" w:line="276" w:lineRule="auto"/>
        <w:contextualSpacing/>
        <w:rPr>
          <w:rFonts w:asciiTheme="minorHAnsi" w:eastAsiaTheme="minorHAnsi" w:hAnsiTheme="minorHAnsi" w:cstheme="minorBidi"/>
          <w:sz w:val="26"/>
          <w:szCs w:val="26"/>
        </w:rPr>
      </w:pPr>
      <w:r w:rsidRPr="00C30040">
        <w:rPr>
          <w:rFonts w:asciiTheme="minorHAnsi" w:eastAsiaTheme="minorHAnsi" w:hAnsiTheme="minorHAnsi" w:cstheme="minorBidi"/>
          <w:sz w:val="26"/>
          <w:szCs w:val="26"/>
        </w:rPr>
        <w:t xml:space="preserve">A bidder e-mailed concerns regarding the specificity of some specification requirements, such as trailer construction, and that is could be restrictive to bidder competition.  In response, within the specifications, it is stated that 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  Please be aware if equipment offered </w:t>
      </w:r>
      <w:proofErr w:type="gramStart"/>
      <w:r w:rsidRPr="00C30040">
        <w:rPr>
          <w:rFonts w:asciiTheme="minorHAnsi" w:eastAsiaTheme="minorHAnsi" w:hAnsiTheme="minorHAnsi" w:cstheme="minorBidi"/>
          <w:sz w:val="26"/>
          <w:szCs w:val="26"/>
        </w:rPr>
        <w:t>actually meets</w:t>
      </w:r>
      <w:proofErr w:type="gramEnd"/>
      <w:r w:rsidRPr="00C30040">
        <w:rPr>
          <w:rFonts w:asciiTheme="minorHAnsi" w:eastAsiaTheme="minorHAnsi" w:hAnsiTheme="minorHAnsi" w:cstheme="minorBidi"/>
          <w:sz w:val="26"/>
          <w:szCs w:val="26"/>
        </w:rPr>
        <w:t xml:space="preserve"> or exceeds what is called for in the specifications, please explain this in the specification/questionnaire response.</w:t>
      </w:r>
    </w:p>
    <w:p w:rsidR="00CA3DA2" w:rsidRPr="00C30040" w:rsidRDefault="00CA3DA2" w:rsidP="00994CEA">
      <w:pPr>
        <w:numPr>
          <w:ilvl w:val="0"/>
          <w:numId w:val="1"/>
        </w:numPr>
        <w:spacing w:after="200" w:line="276" w:lineRule="auto"/>
        <w:contextualSpacing/>
        <w:rPr>
          <w:rFonts w:asciiTheme="minorHAnsi" w:eastAsiaTheme="minorHAnsi" w:hAnsiTheme="minorHAnsi" w:cstheme="minorBidi"/>
          <w:sz w:val="26"/>
          <w:szCs w:val="26"/>
        </w:rPr>
      </w:pPr>
      <w:r w:rsidRPr="00C30040">
        <w:rPr>
          <w:rFonts w:asciiTheme="minorHAnsi" w:eastAsiaTheme="minorHAnsi" w:hAnsiTheme="minorHAnsi" w:cstheme="minorBidi"/>
          <w:sz w:val="26"/>
          <w:szCs w:val="26"/>
        </w:rPr>
        <w:t>Under Specification 508-60-01, Page 5, under “District Specific Optional Equipment and Features”</w:t>
      </w:r>
      <w:r w:rsidR="00937633" w:rsidRPr="00C30040">
        <w:rPr>
          <w:rFonts w:asciiTheme="minorHAnsi" w:eastAsiaTheme="minorHAnsi" w:hAnsiTheme="minorHAnsi" w:cstheme="minorBidi"/>
          <w:sz w:val="26"/>
          <w:szCs w:val="26"/>
        </w:rPr>
        <w:t>, the first option listed is revised to read “Galaxy or Equivalent Operating System”</w:t>
      </w:r>
      <w:r w:rsidR="00314F7C" w:rsidRPr="00C30040">
        <w:rPr>
          <w:rFonts w:asciiTheme="minorHAnsi" w:eastAsiaTheme="minorHAnsi" w:hAnsiTheme="minorHAnsi" w:cstheme="minorBidi"/>
          <w:sz w:val="26"/>
          <w:szCs w:val="26"/>
        </w:rPr>
        <w:t>.</w:t>
      </w:r>
      <w:r w:rsidR="00F70F49" w:rsidRPr="00C30040">
        <w:rPr>
          <w:rFonts w:asciiTheme="minorHAnsi" w:eastAsiaTheme="minorHAnsi" w:hAnsiTheme="minorHAnsi" w:cstheme="minorBidi"/>
          <w:sz w:val="26"/>
          <w:szCs w:val="26"/>
        </w:rPr>
        <w:t xml:space="preserve">  This change also applies to Line Item #2 listed in the pricing table of the bid</w:t>
      </w:r>
      <w:r w:rsidR="00937633" w:rsidRPr="00C30040">
        <w:rPr>
          <w:rFonts w:asciiTheme="minorHAnsi" w:eastAsiaTheme="minorHAnsi" w:hAnsiTheme="minorHAnsi" w:cstheme="minorBidi"/>
          <w:sz w:val="26"/>
          <w:szCs w:val="26"/>
        </w:rPr>
        <w:t>.</w:t>
      </w:r>
    </w:p>
    <w:p w:rsidR="00622EA4" w:rsidRPr="00C30040" w:rsidRDefault="00622EA4" w:rsidP="00994CEA">
      <w:pPr>
        <w:numPr>
          <w:ilvl w:val="0"/>
          <w:numId w:val="1"/>
        </w:numPr>
        <w:spacing w:after="200" w:line="276" w:lineRule="auto"/>
        <w:contextualSpacing/>
        <w:rPr>
          <w:rFonts w:asciiTheme="minorHAnsi" w:eastAsiaTheme="minorHAnsi" w:hAnsiTheme="minorHAnsi" w:cstheme="minorBidi"/>
          <w:sz w:val="26"/>
          <w:szCs w:val="26"/>
        </w:rPr>
      </w:pPr>
      <w:r w:rsidRPr="00C30040">
        <w:rPr>
          <w:rFonts w:asciiTheme="minorHAnsi" w:eastAsiaTheme="minorHAnsi" w:hAnsiTheme="minorHAnsi" w:cstheme="minorBidi"/>
          <w:sz w:val="26"/>
          <w:szCs w:val="26"/>
        </w:rPr>
        <w:t>The bid opening date is revised.  The bid opening is now scheduled for December 26, 2019 at 11:00 a.m. prevailing time.</w:t>
      </w:r>
    </w:p>
    <w:p w:rsidR="00314F7C" w:rsidRPr="00C30040" w:rsidRDefault="00314F7C" w:rsidP="00314F7C">
      <w:pPr>
        <w:spacing w:after="200" w:line="276" w:lineRule="auto"/>
        <w:contextualSpacing/>
        <w:rPr>
          <w:rFonts w:asciiTheme="minorHAnsi" w:eastAsiaTheme="minorHAnsi" w:hAnsiTheme="minorHAnsi" w:cstheme="minorBidi"/>
          <w:sz w:val="26"/>
          <w:szCs w:val="26"/>
        </w:rPr>
      </w:pPr>
    </w:p>
    <w:p w:rsidR="00314F7C" w:rsidRPr="00C30040" w:rsidRDefault="004D317E" w:rsidP="00314F7C">
      <w:pPr>
        <w:spacing w:after="200" w:line="276" w:lineRule="auto"/>
        <w:contextualSpacing/>
        <w:rPr>
          <w:rFonts w:asciiTheme="minorHAnsi" w:eastAsiaTheme="minorHAnsi" w:hAnsiTheme="minorHAnsi" w:cstheme="minorBidi"/>
          <w:sz w:val="26"/>
          <w:szCs w:val="26"/>
        </w:rPr>
      </w:pPr>
      <w:r w:rsidRPr="00C30040">
        <w:rPr>
          <w:rFonts w:asciiTheme="minorHAnsi" w:eastAsiaTheme="minorHAnsi" w:hAnsiTheme="minorHAnsi" w:cstheme="minorBidi"/>
          <w:sz w:val="26"/>
          <w:szCs w:val="26"/>
        </w:rPr>
        <w:t>Use the following revised Specification 508-60-01 and page 10 of the Contract (Item 2 of Pricing Table) in place of what was originally published.</w:t>
      </w:r>
    </w:p>
    <w:p w:rsidR="00314F7C" w:rsidRPr="00CD6360" w:rsidRDefault="00314F7C" w:rsidP="00314F7C">
      <w:pPr>
        <w:spacing w:after="200" w:line="276" w:lineRule="auto"/>
        <w:contextualSpacing/>
        <w:rPr>
          <w:rFonts w:asciiTheme="minorHAnsi" w:eastAsiaTheme="minorHAnsi" w:hAnsiTheme="minorHAnsi" w:cstheme="minorBidi"/>
          <w:sz w:val="28"/>
          <w:szCs w:val="28"/>
        </w:rPr>
      </w:pPr>
      <w:r w:rsidRPr="00C30040">
        <w:rPr>
          <w:rFonts w:asciiTheme="minorHAnsi" w:eastAsiaTheme="minorHAnsi" w:hAnsiTheme="minorHAnsi" w:cstheme="minorBidi"/>
          <w:sz w:val="26"/>
          <w:szCs w:val="26"/>
        </w:rPr>
        <w:t>Please bid accordingly.</w:t>
      </w:r>
    </w:p>
    <w:p w:rsidR="00892C38" w:rsidRDefault="00892C38">
      <w:pPr>
        <w:sectPr w:rsidR="00892C38">
          <w:pgSz w:w="12240" w:h="15840"/>
          <w:pgMar w:top="1440" w:right="1440" w:bottom="1440" w:left="1440" w:header="720" w:footer="720" w:gutter="0"/>
          <w:cols w:space="720"/>
          <w:docGrid w:linePitch="360"/>
        </w:sectPr>
      </w:pPr>
    </w:p>
    <w:p w:rsidR="00892C38" w:rsidRPr="004B6AD5" w:rsidRDefault="00892C38" w:rsidP="00892C38">
      <w:pPr>
        <w:spacing w:line="280" w:lineRule="exact"/>
        <w:jc w:val="center"/>
        <w:rPr>
          <w:rFonts w:ascii="Arial" w:hAnsi="Arial" w:cs="Arial"/>
          <w:sz w:val="20"/>
        </w:rPr>
      </w:pPr>
      <w:r w:rsidRPr="004B6AD5">
        <w:rPr>
          <w:rFonts w:ascii="Arial" w:hAnsi="Arial" w:cs="Arial"/>
          <w:sz w:val="20"/>
        </w:rPr>
        <w:lastRenderedPageBreak/>
        <w:t>State of Illinois</w:t>
      </w:r>
    </w:p>
    <w:p w:rsidR="00892C38" w:rsidRPr="004B6AD5" w:rsidRDefault="00892C38" w:rsidP="00892C38">
      <w:pPr>
        <w:spacing w:line="280" w:lineRule="exact"/>
        <w:jc w:val="center"/>
        <w:rPr>
          <w:rFonts w:ascii="Arial" w:hAnsi="Arial" w:cs="Arial"/>
          <w:sz w:val="20"/>
        </w:rPr>
      </w:pPr>
      <w:r w:rsidRPr="004B6AD5">
        <w:rPr>
          <w:rFonts w:ascii="Arial" w:hAnsi="Arial" w:cs="Arial"/>
          <w:sz w:val="20"/>
        </w:rPr>
        <w:t>Department of Transportation</w:t>
      </w:r>
    </w:p>
    <w:p w:rsidR="00892C38" w:rsidRPr="004B6AD5" w:rsidRDefault="00892C38" w:rsidP="00892C38">
      <w:pPr>
        <w:spacing w:line="280" w:lineRule="exact"/>
        <w:jc w:val="center"/>
        <w:rPr>
          <w:rFonts w:ascii="Arial" w:hAnsi="Arial" w:cs="Arial"/>
          <w:sz w:val="20"/>
        </w:rPr>
      </w:pPr>
      <w:r w:rsidRPr="004B6AD5">
        <w:rPr>
          <w:rFonts w:ascii="Arial" w:hAnsi="Arial" w:cs="Arial"/>
          <w:sz w:val="20"/>
        </w:rPr>
        <w:t>Bureau of Business Services</w:t>
      </w:r>
    </w:p>
    <w:p w:rsidR="00892C38" w:rsidRDefault="00892C38" w:rsidP="00892C38">
      <w:pPr>
        <w:jc w:val="center"/>
        <w:rPr>
          <w:rFonts w:ascii="Arial" w:hAnsi="Arial" w:cs="Arial"/>
          <w:sz w:val="20"/>
        </w:rPr>
      </w:pPr>
    </w:p>
    <w:p w:rsidR="00892C38" w:rsidRPr="004B6AD5" w:rsidRDefault="00892C38" w:rsidP="00892C38">
      <w:pPr>
        <w:jc w:val="center"/>
        <w:rPr>
          <w:rFonts w:ascii="Arial" w:hAnsi="Arial" w:cs="Arial"/>
          <w:sz w:val="20"/>
        </w:rPr>
      </w:pPr>
    </w:p>
    <w:p w:rsidR="00892C38" w:rsidRPr="004B6AD5" w:rsidRDefault="00892C38" w:rsidP="00892C38">
      <w:pPr>
        <w:jc w:val="center"/>
        <w:rPr>
          <w:rFonts w:ascii="Arial" w:hAnsi="Arial" w:cs="Arial"/>
          <w:sz w:val="20"/>
        </w:rPr>
      </w:pPr>
    </w:p>
    <w:p w:rsidR="00892C38" w:rsidRPr="004B6AD5" w:rsidRDefault="00892C38" w:rsidP="00892C38">
      <w:pPr>
        <w:spacing w:line="280" w:lineRule="exact"/>
        <w:jc w:val="center"/>
        <w:rPr>
          <w:rFonts w:ascii="Arial" w:hAnsi="Arial" w:cs="Arial"/>
          <w:sz w:val="20"/>
        </w:rPr>
      </w:pPr>
      <w:r w:rsidRPr="004B6AD5">
        <w:rPr>
          <w:rFonts w:ascii="Arial" w:hAnsi="Arial" w:cs="Arial"/>
          <w:b/>
          <w:sz w:val="20"/>
        </w:rPr>
        <w:t>Specifications and Questionnaire for a Solar Powered, Trailer-Mounted, Portable Traffic Signal System</w:t>
      </w:r>
    </w:p>
    <w:p w:rsidR="00892C38" w:rsidRPr="004B6AD5" w:rsidRDefault="00892C38" w:rsidP="00892C38">
      <w:pPr>
        <w:jc w:val="center"/>
        <w:rPr>
          <w:rFonts w:ascii="Arial" w:hAnsi="Arial" w:cs="Arial"/>
          <w:sz w:val="20"/>
        </w:rPr>
      </w:pPr>
    </w:p>
    <w:p w:rsidR="00892C38" w:rsidRPr="00D63980" w:rsidRDefault="00892C38" w:rsidP="00892C38">
      <w:pPr>
        <w:spacing w:line="240" w:lineRule="exact"/>
        <w:jc w:val="center"/>
        <w:rPr>
          <w:rFonts w:ascii="Arial" w:hAnsi="Arial" w:cs="Arial"/>
          <w:sz w:val="20"/>
        </w:rPr>
      </w:pPr>
      <w:r w:rsidRPr="00D63980">
        <w:rPr>
          <w:rFonts w:ascii="Arial" w:hAnsi="Arial" w:cs="Arial"/>
          <w:sz w:val="20"/>
        </w:rPr>
        <w:t>August 2019</w:t>
      </w:r>
    </w:p>
    <w:p w:rsidR="00892C38" w:rsidRPr="00D63980" w:rsidRDefault="00892C38" w:rsidP="00892C38">
      <w:pPr>
        <w:rPr>
          <w:rFonts w:ascii="Arial" w:hAnsi="Arial" w:cs="Arial"/>
          <w:sz w:val="20"/>
        </w:rPr>
      </w:pPr>
    </w:p>
    <w:p w:rsidR="00892C38" w:rsidRPr="00D63980" w:rsidRDefault="00892C38" w:rsidP="00892C38">
      <w:pPr>
        <w:tabs>
          <w:tab w:val="left" w:pos="4032"/>
        </w:tabs>
        <w:spacing w:before="120" w:line="240" w:lineRule="exact"/>
        <w:rPr>
          <w:rFonts w:ascii="Arial" w:hAnsi="Arial" w:cs="Arial"/>
          <w:sz w:val="20"/>
        </w:rPr>
      </w:pPr>
      <w:r w:rsidRPr="00D63980">
        <w:rPr>
          <w:rFonts w:ascii="Arial" w:hAnsi="Arial" w:cs="Arial"/>
          <w:sz w:val="20"/>
        </w:rPr>
        <w:t xml:space="preserve">This specification and questionnaire </w:t>
      </w:r>
      <w:proofErr w:type="gramStart"/>
      <w:r w:rsidRPr="00D63980">
        <w:rPr>
          <w:rFonts w:ascii="Arial" w:hAnsi="Arial" w:cs="Arial"/>
          <w:sz w:val="20"/>
        </w:rPr>
        <w:t>covers</w:t>
      </w:r>
      <w:proofErr w:type="gramEnd"/>
      <w:r w:rsidRPr="00D63980">
        <w:rPr>
          <w:rFonts w:ascii="Arial" w:hAnsi="Arial" w:cs="Arial"/>
          <w:sz w:val="20"/>
        </w:rPr>
        <w:t xml:space="preserve"> a solar powered, trailer-mounted, portable traffic signal system for use in Department of Transportation highway maintenance operations. The Department of Transportation is specifying acceptable units by Make, Model, and Required Accessories as outlined below.</w:t>
      </w:r>
    </w:p>
    <w:p w:rsidR="00892C38" w:rsidRPr="00D63980" w:rsidRDefault="00892C38" w:rsidP="00892C38">
      <w:pPr>
        <w:spacing w:before="120" w:line="240" w:lineRule="exact"/>
        <w:rPr>
          <w:rFonts w:ascii="Arial" w:hAnsi="Arial" w:cs="Arial"/>
          <w:sz w:val="20"/>
        </w:rPr>
      </w:pPr>
      <w:r w:rsidRPr="00D63980">
        <w:rPr>
          <w:rFonts w:ascii="Arial" w:hAnsi="Arial" w:cs="Arial"/>
          <w:sz w:val="20"/>
        </w:rPr>
        <w:t>Each bidder shall submit with their bid two sets of descriptive literature and specifications describing</w:t>
      </w:r>
      <w:r w:rsidRPr="00D63980">
        <w:rPr>
          <w:rFonts w:ascii="Arial" w:hAnsi="Arial" w:cs="Arial"/>
          <w:b/>
          <w:i/>
          <w:sz w:val="20"/>
        </w:rPr>
        <w:t xml:space="preserve"> </w:t>
      </w:r>
      <w:r w:rsidRPr="00D63980">
        <w:rPr>
          <w:rFonts w:ascii="Arial" w:hAnsi="Arial" w:cs="Arial"/>
          <w:sz w:val="20"/>
        </w:rPr>
        <w:t>all the equipment and options</w:t>
      </w:r>
      <w:r w:rsidRPr="00D63980">
        <w:rPr>
          <w:rFonts w:ascii="Arial" w:hAnsi="Arial" w:cs="Arial"/>
          <w:i/>
          <w:sz w:val="20"/>
        </w:rPr>
        <w:t xml:space="preserve"> </w:t>
      </w:r>
      <w:r w:rsidRPr="00D63980">
        <w:rPr>
          <w:rFonts w:ascii="Arial" w:hAnsi="Arial" w:cs="Arial"/>
          <w:sz w:val="20"/>
        </w:rPr>
        <w:t xml:space="preserve">proposed. This information shall be clearly marked to indicate the make, model, and accessories proposed to be furnished. </w:t>
      </w:r>
    </w:p>
    <w:p w:rsidR="00892C38" w:rsidRPr="00D63980" w:rsidRDefault="00892C38" w:rsidP="00892C38">
      <w:pPr>
        <w:spacing w:before="120" w:after="120" w:line="240" w:lineRule="exact"/>
        <w:rPr>
          <w:rFonts w:ascii="Arial" w:hAnsi="Arial" w:cs="Arial"/>
          <w:sz w:val="20"/>
        </w:rPr>
      </w:pPr>
      <w:r w:rsidRPr="00D63980">
        <w:rPr>
          <w:rFonts w:ascii="Arial" w:hAnsi="Arial" w:cs="Arial"/>
          <w:sz w:val="20"/>
        </w:rPr>
        <w:t>Bidders quoting on equipment must submit with their bid written proof of the following:</w:t>
      </w:r>
    </w:p>
    <w:p w:rsidR="00892C38" w:rsidRPr="00D63980" w:rsidRDefault="00892C38" w:rsidP="00892C38">
      <w:pPr>
        <w:numPr>
          <w:ilvl w:val="0"/>
          <w:numId w:val="2"/>
        </w:numPr>
        <w:spacing w:after="120" w:line="240" w:lineRule="exact"/>
        <w:rPr>
          <w:rFonts w:ascii="Arial" w:hAnsi="Arial" w:cs="Arial"/>
          <w:sz w:val="20"/>
        </w:rPr>
      </w:pPr>
      <w:r w:rsidRPr="00D63980">
        <w:rPr>
          <w:rFonts w:ascii="Arial" w:hAnsi="Arial" w:cs="Arial"/>
          <w:sz w:val="20"/>
        </w:rPr>
        <w:t>The manufacturer of the equipment proposed has been actively involved in the manufacture of the equipment called for in the bid for a period of not less than 5 years.</w:t>
      </w:r>
    </w:p>
    <w:p w:rsidR="00892C38" w:rsidRPr="00D63980" w:rsidRDefault="00892C38" w:rsidP="00892C38">
      <w:pPr>
        <w:numPr>
          <w:ilvl w:val="0"/>
          <w:numId w:val="3"/>
        </w:numPr>
        <w:spacing w:line="240" w:lineRule="exact"/>
        <w:rPr>
          <w:rFonts w:ascii="Arial" w:hAnsi="Arial" w:cs="Arial"/>
          <w:sz w:val="20"/>
        </w:rPr>
      </w:pPr>
      <w:r w:rsidRPr="00D63980">
        <w:rPr>
          <w:rFonts w:ascii="Arial" w:hAnsi="Arial" w:cs="Arial"/>
          <w:sz w:val="20"/>
        </w:rPr>
        <w:t>Parts and service for the equipment proposed are readily available within the State of Illinois.</w:t>
      </w:r>
    </w:p>
    <w:p w:rsidR="00892C38" w:rsidRPr="00D63980" w:rsidRDefault="00892C38" w:rsidP="00892C38">
      <w:pPr>
        <w:numPr>
          <w:ilvl w:val="0"/>
          <w:numId w:val="4"/>
        </w:numPr>
        <w:spacing w:before="120" w:line="240" w:lineRule="exact"/>
        <w:rPr>
          <w:rFonts w:ascii="Arial" w:hAnsi="Arial" w:cs="Arial"/>
          <w:sz w:val="20"/>
        </w:rPr>
      </w:pPr>
      <w:r w:rsidRPr="00D63980">
        <w:rPr>
          <w:rFonts w:ascii="Arial" w:hAnsi="Arial" w:cs="Arial"/>
          <w:sz w:val="20"/>
        </w:rPr>
        <w:t>Provide a list of 5 end users with telephone numbers and contact names that are presently using the product quoted.</w:t>
      </w:r>
    </w:p>
    <w:p w:rsidR="00892C38" w:rsidRPr="00D63980" w:rsidRDefault="00892C38" w:rsidP="00892C38">
      <w:pPr>
        <w:rPr>
          <w:rFonts w:ascii="Arial" w:hAnsi="Arial" w:cs="Arial"/>
          <w:sz w:val="20"/>
        </w:rPr>
      </w:pPr>
    </w:p>
    <w:p w:rsidR="00892C38" w:rsidRPr="00D63980" w:rsidRDefault="00892C38" w:rsidP="00892C38">
      <w:pPr>
        <w:spacing w:before="120" w:after="120" w:line="240" w:lineRule="exact"/>
        <w:rPr>
          <w:rFonts w:ascii="Arial" w:hAnsi="Arial" w:cs="Arial"/>
          <w:sz w:val="20"/>
        </w:rPr>
      </w:pPr>
      <w:r w:rsidRPr="00D63980">
        <w:rPr>
          <w:rFonts w:ascii="Arial" w:hAnsi="Arial" w:cs="Arial"/>
          <w:sz w:val="20"/>
        </w:rPr>
        <w:t xml:space="preserve">It is the responsibility of each bidder to complete and return this questionnaire with the bid. </w:t>
      </w:r>
    </w:p>
    <w:p w:rsidR="00892C38" w:rsidRPr="000303FA" w:rsidRDefault="00892C38" w:rsidP="00892C38">
      <w:pPr>
        <w:spacing w:before="240"/>
        <w:rPr>
          <w:rFonts w:ascii="Arial" w:hAnsi="Arial" w:cs="Arial"/>
          <w:b/>
          <w:sz w:val="20"/>
        </w:rPr>
      </w:pPr>
      <w:r w:rsidRPr="000303FA">
        <w:rPr>
          <w:rFonts w:ascii="Arial" w:hAnsi="Arial" w:cs="Arial"/>
          <w:b/>
          <w:sz w:val="20"/>
        </w:rPr>
        <w:t>Bidders are advised to carefully read these specifications as changes have been made since the last solicitation issue.</w:t>
      </w:r>
    </w:p>
    <w:p w:rsidR="00892C38" w:rsidRPr="000303FA" w:rsidRDefault="00892C38" w:rsidP="00892C38">
      <w:pPr>
        <w:tabs>
          <w:tab w:val="left" w:pos="2160"/>
        </w:tabs>
        <w:spacing w:before="120" w:line="240" w:lineRule="exact"/>
        <w:rPr>
          <w:rFonts w:ascii="Arial" w:hAnsi="Arial" w:cs="Arial"/>
          <w:b/>
          <w:sz w:val="20"/>
        </w:rPr>
      </w:pPr>
      <w:r w:rsidRPr="000303FA">
        <w:rPr>
          <w:rFonts w:ascii="Arial" w:hAnsi="Arial" w:cs="Arial"/>
          <w:b/>
          <w:sz w:val="20"/>
        </w:rPr>
        <w:t>Unless otherwise specified, the proposed equipment shall be complete in all parts and ready for immediate use upon delivery.</w:t>
      </w:r>
    </w:p>
    <w:tbl>
      <w:tblPr>
        <w:tblW w:w="10098" w:type="dxa"/>
        <w:tblLook w:val="0000" w:firstRow="0" w:lastRow="0" w:firstColumn="0" w:lastColumn="0" w:noHBand="0" w:noVBand="0"/>
      </w:tblPr>
      <w:tblGrid>
        <w:gridCol w:w="828"/>
        <w:gridCol w:w="90"/>
        <w:gridCol w:w="450"/>
        <w:gridCol w:w="65"/>
        <w:gridCol w:w="295"/>
        <w:gridCol w:w="90"/>
        <w:gridCol w:w="5490"/>
        <w:gridCol w:w="90"/>
        <w:gridCol w:w="90"/>
        <w:gridCol w:w="2610"/>
      </w:tblGrid>
      <w:tr w:rsidR="00892C38" w:rsidRPr="000303FA" w:rsidTr="00892C38">
        <w:trPr>
          <w:trHeight w:val="288"/>
        </w:trPr>
        <w:tc>
          <w:tcPr>
            <w:tcW w:w="10098" w:type="dxa"/>
            <w:gridSpan w:val="10"/>
          </w:tcPr>
          <w:p w:rsidR="00892C38" w:rsidRPr="000303FA" w:rsidRDefault="00892C38" w:rsidP="00892C38">
            <w:pPr>
              <w:spacing w:before="120"/>
              <w:ind w:right="816"/>
              <w:rPr>
                <w:rFonts w:ascii="Arial" w:hAnsi="Arial" w:cs="Arial"/>
                <w:b/>
                <w:sz w:val="20"/>
              </w:rPr>
            </w:pPr>
            <w:r w:rsidRPr="000303FA">
              <w:rPr>
                <w:rFonts w:ascii="Arial" w:hAnsi="Arial" w:cs="Arial"/>
                <w:b/>
                <w:sz w:val="20"/>
              </w:rPr>
              <w:t>Proposed with this Bid:</w:t>
            </w:r>
          </w:p>
        </w:tc>
      </w:tr>
      <w:tr w:rsidR="00892C38" w:rsidRPr="000303FA" w:rsidTr="00892C38">
        <w:trPr>
          <w:gridAfter w:val="2"/>
          <w:wAfter w:w="2700" w:type="dxa"/>
          <w:cantSplit/>
          <w:trHeight w:val="189"/>
        </w:trPr>
        <w:tc>
          <w:tcPr>
            <w:tcW w:w="918" w:type="dxa"/>
            <w:gridSpan w:val="2"/>
          </w:tcPr>
          <w:p w:rsidR="00892C38" w:rsidRPr="000303FA" w:rsidRDefault="00892C38" w:rsidP="00892C38">
            <w:pPr>
              <w:spacing w:before="120"/>
              <w:rPr>
                <w:rFonts w:ascii="Arial" w:hAnsi="Arial" w:cs="Arial"/>
                <w:sz w:val="20"/>
              </w:rPr>
            </w:pPr>
            <w:r w:rsidRPr="000303FA">
              <w:rPr>
                <w:rFonts w:ascii="Arial" w:hAnsi="Arial" w:cs="Arial"/>
                <w:sz w:val="20"/>
              </w:rPr>
              <w:t>Make:</w:t>
            </w:r>
          </w:p>
        </w:tc>
        <w:tc>
          <w:tcPr>
            <w:tcW w:w="6480" w:type="dxa"/>
            <w:gridSpan w:val="6"/>
            <w:tcBorders>
              <w:bottom w:val="single" w:sz="4" w:space="0" w:color="auto"/>
            </w:tcBorders>
            <w:vAlign w:val="bottom"/>
          </w:tcPr>
          <w:p w:rsidR="00892C38" w:rsidRPr="000303FA" w:rsidRDefault="00892C38" w:rsidP="00892C38">
            <w:pPr>
              <w:spacing w:before="120"/>
              <w:ind w:right="816"/>
              <w:rPr>
                <w:rFonts w:ascii="Arial" w:hAnsi="Arial" w:cs="Arial"/>
                <w:sz w:val="20"/>
              </w:rPr>
            </w:pPr>
            <w:r w:rsidRPr="000303FA">
              <w:rPr>
                <w:rFonts w:ascii="Arial" w:hAnsi="Arial" w:cs="Arial"/>
                <w:sz w:val="20"/>
              </w:rPr>
              <w:fldChar w:fldCharType="begin">
                <w:ffData>
                  <w:name w:val="Text1"/>
                  <w:enabled/>
                  <w:calcOnExit w:val="0"/>
                  <w:textInput/>
                </w:ffData>
              </w:fldChar>
            </w:r>
            <w:r w:rsidRPr="000303FA">
              <w:rPr>
                <w:rFonts w:ascii="Arial" w:hAnsi="Arial" w:cs="Arial"/>
                <w:sz w:val="20"/>
              </w:rPr>
              <w:instrText xml:space="preserve"> FORMTEXT </w:instrText>
            </w:r>
            <w:r w:rsidRPr="000303FA">
              <w:rPr>
                <w:rFonts w:ascii="Arial" w:hAnsi="Arial" w:cs="Arial"/>
                <w:sz w:val="20"/>
              </w:rPr>
            </w:r>
            <w:r w:rsidRPr="000303FA">
              <w:rPr>
                <w:rFonts w:ascii="Arial" w:hAnsi="Arial" w:cs="Arial"/>
                <w:sz w:val="20"/>
              </w:rPr>
              <w:fldChar w:fldCharType="separate"/>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sz w:val="20"/>
              </w:rPr>
              <w:fldChar w:fldCharType="end"/>
            </w:r>
          </w:p>
        </w:tc>
      </w:tr>
      <w:tr w:rsidR="00892C38" w:rsidRPr="000303FA" w:rsidTr="00892C38">
        <w:trPr>
          <w:gridAfter w:val="2"/>
          <w:wAfter w:w="2700" w:type="dxa"/>
          <w:cantSplit/>
          <w:trHeight w:val="288"/>
        </w:trPr>
        <w:tc>
          <w:tcPr>
            <w:tcW w:w="918" w:type="dxa"/>
            <w:gridSpan w:val="2"/>
          </w:tcPr>
          <w:p w:rsidR="00892C38" w:rsidRPr="000303FA" w:rsidRDefault="00892C38" w:rsidP="00892C38">
            <w:pPr>
              <w:spacing w:before="120"/>
              <w:rPr>
                <w:rFonts w:ascii="Arial" w:hAnsi="Arial" w:cs="Arial"/>
                <w:sz w:val="20"/>
              </w:rPr>
            </w:pPr>
            <w:r w:rsidRPr="000303FA">
              <w:rPr>
                <w:rFonts w:ascii="Arial" w:hAnsi="Arial" w:cs="Arial"/>
                <w:sz w:val="20"/>
              </w:rPr>
              <w:t>Model:</w:t>
            </w:r>
          </w:p>
        </w:tc>
        <w:tc>
          <w:tcPr>
            <w:tcW w:w="6480" w:type="dxa"/>
            <w:gridSpan w:val="6"/>
            <w:tcBorders>
              <w:bottom w:val="single" w:sz="4" w:space="0" w:color="auto"/>
            </w:tcBorders>
          </w:tcPr>
          <w:p w:rsidR="00892C38" w:rsidRPr="000303FA" w:rsidRDefault="00892C38" w:rsidP="00892C38">
            <w:pPr>
              <w:spacing w:before="120"/>
              <w:ind w:right="816"/>
              <w:rPr>
                <w:rFonts w:ascii="Arial" w:hAnsi="Arial" w:cs="Arial"/>
                <w:sz w:val="20"/>
              </w:rPr>
            </w:pPr>
            <w:r w:rsidRPr="000303FA">
              <w:rPr>
                <w:rFonts w:ascii="Arial" w:hAnsi="Arial" w:cs="Arial"/>
                <w:sz w:val="20"/>
              </w:rPr>
              <w:fldChar w:fldCharType="begin">
                <w:ffData>
                  <w:name w:val="Text2"/>
                  <w:enabled/>
                  <w:calcOnExit w:val="0"/>
                  <w:textInput/>
                </w:ffData>
              </w:fldChar>
            </w:r>
            <w:r w:rsidRPr="000303FA">
              <w:rPr>
                <w:rFonts w:ascii="Arial" w:hAnsi="Arial" w:cs="Arial"/>
                <w:sz w:val="20"/>
              </w:rPr>
              <w:instrText xml:space="preserve"> FORMTEXT </w:instrText>
            </w:r>
            <w:r w:rsidRPr="000303FA">
              <w:rPr>
                <w:rFonts w:ascii="Arial" w:hAnsi="Arial" w:cs="Arial"/>
                <w:sz w:val="20"/>
              </w:rPr>
            </w:r>
            <w:r w:rsidRPr="000303FA">
              <w:rPr>
                <w:rFonts w:ascii="Arial" w:hAnsi="Arial" w:cs="Arial"/>
                <w:sz w:val="20"/>
              </w:rPr>
              <w:fldChar w:fldCharType="separate"/>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sz w:val="20"/>
              </w:rPr>
              <w:fldChar w:fldCharType="end"/>
            </w:r>
          </w:p>
        </w:tc>
      </w:tr>
      <w:tr w:rsidR="00892C38" w:rsidRPr="000303FA" w:rsidTr="00892C38">
        <w:trPr>
          <w:cantSplit/>
          <w:trHeight w:val="288"/>
        </w:trPr>
        <w:tc>
          <w:tcPr>
            <w:tcW w:w="1818" w:type="dxa"/>
            <w:gridSpan w:val="6"/>
          </w:tcPr>
          <w:p w:rsidR="00892C38" w:rsidRPr="000303FA" w:rsidRDefault="00892C38" w:rsidP="00892C38">
            <w:pPr>
              <w:spacing w:before="120"/>
              <w:rPr>
                <w:rFonts w:ascii="Arial" w:hAnsi="Arial" w:cs="Arial"/>
                <w:sz w:val="20"/>
              </w:rPr>
            </w:pPr>
            <w:r w:rsidRPr="000303FA">
              <w:rPr>
                <w:rFonts w:ascii="Arial" w:hAnsi="Arial" w:cs="Arial"/>
                <w:sz w:val="20"/>
              </w:rPr>
              <w:t>Manufactured By:</w:t>
            </w:r>
          </w:p>
        </w:tc>
        <w:tc>
          <w:tcPr>
            <w:tcW w:w="8280" w:type="dxa"/>
            <w:gridSpan w:val="4"/>
            <w:tcBorders>
              <w:bottom w:val="single" w:sz="4" w:space="0" w:color="auto"/>
            </w:tcBorders>
          </w:tcPr>
          <w:p w:rsidR="00892C38" w:rsidRPr="000303FA" w:rsidRDefault="00892C38" w:rsidP="00892C38">
            <w:pPr>
              <w:spacing w:before="120"/>
              <w:ind w:right="816"/>
              <w:rPr>
                <w:rFonts w:ascii="Arial" w:hAnsi="Arial" w:cs="Arial"/>
                <w:sz w:val="20"/>
              </w:rPr>
            </w:pPr>
            <w:r w:rsidRPr="000303FA">
              <w:rPr>
                <w:rFonts w:ascii="Arial" w:hAnsi="Arial" w:cs="Arial"/>
                <w:sz w:val="20"/>
              </w:rPr>
              <w:fldChar w:fldCharType="begin">
                <w:ffData>
                  <w:name w:val="Text3"/>
                  <w:enabled/>
                  <w:calcOnExit w:val="0"/>
                  <w:textInput/>
                </w:ffData>
              </w:fldChar>
            </w:r>
            <w:r w:rsidRPr="000303FA">
              <w:rPr>
                <w:rFonts w:ascii="Arial" w:hAnsi="Arial" w:cs="Arial"/>
                <w:sz w:val="20"/>
              </w:rPr>
              <w:instrText xml:space="preserve"> FORMTEXT </w:instrText>
            </w:r>
            <w:r w:rsidRPr="000303FA">
              <w:rPr>
                <w:rFonts w:ascii="Arial" w:hAnsi="Arial" w:cs="Arial"/>
                <w:sz w:val="20"/>
              </w:rPr>
            </w:r>
            <w:r w:rsidRPr="000303FA">
              <w:rPr>
                <w:rFonts w:ascii="Arial" w:hAnsi="Arial" w:cs="Arial"/>
                <w:sz w:val="20"/>
              </w:rPr>
              <w:fldChar w:fldCharType="separate"/>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sz w:val="20"/>
              </w:rPr>
              <w:fldChar w:fldCharType="end"/>
            </w:r>
          </w:p>
        </w:tc>
      </w:tr>
      <w:tr w:rsidR="00892C38" w:rsidRPr="000303FA" w:rsidTr="00892C38">
        <w:trPr>
          <w:cantSplit/>
          <w:trHeight w:val="261"/>
        </w:trPr>
        <w:tc>
          <w:tcPr>
            <w:tcW w:w="1433" w:type="dxa"/>
            <w:gridSpan w:val="4"/>
          </w:tcPr>
          <w:p w:rsidR="00892C38" w:rsidRPr="000303FA" w:rsidRDefault="00892C38" w:rsidP="00892C38">
            <w:pPr>
              <w:spacing w:before="120"/>
              <w:rPr>
                <w:rFonts w:ascii="Arial" w:hAnsi="Arial" w:cs="Arial"/>
                <w:sz w:val="20"/>
              </w:rPr>
            </w:pPr>
            <w:r w:rsidRPr="000303FA">
              <w:rPr>
                <w:rFonts w:ascii="Arial" w:hAnsi="Arial" w:cs="Arial"/>
                <w:sz w:val="20"/>
              </w:rPr>
              <w:t>Bidder:</w:t>
            </w:r>
          </w:p>
        </w:tc>
        <w:tc>
          <w:tcPr>
            <w:tcW w:w="8665" w:type="dxa"/>
            <w:gridSpan w:val="6"/>
            <w:tcBorders>
              <w:bottom w:val="single" w:sz="4" w:space="0" w:color="auto"/>
            </w:tcBorders>
          </w:tcPr>
          <w:p w:rsidR="00892C38" w:rsidRPr="000303FA" w:rsidRDefault="00892C38" w:rsidP="00892C38">
            <w:pPr>
              <w:spacing w:before="120"/>
              <w:ind w:right="816"/>
              <w:rPr>
                <w:rFonts w:ascii="Arial" w:hAnsi="Arial" w:cs="Arial"/>
                <w:sz w:val="20"/>
              </w:rPr>
            </w:pPr>
            <w:r w:rsidRPr="000303FA">
              <w:rPr>
                <w:rFonts w:ascii="Arial" w:hAnsi="Arial" w:cs="Arial"/>
                <w:sz w:val="20"/>
              </w:rPr>
              <w:fldChar w:fldCharType="begin">
                <w:ffData>
                  <w:name w:val="Text4"/>
                  <w:enabled/>
                  <w:calcOnExit w:val="0"/>
                  <w:textInput/>
                </w:ffData>
              </w:fldChar>
            </w:r>
            <w:r w:rsidRPr="000303FA">
              <w:rPr>
                <w:rFonts w:ascii="Arial" w:hAnsi="Arial" w:cs="Arial"/>
                <w:sz w:val="20"/>
              </w:rPr>
              <w:instrText xml:space="preserve"> FORMTEXT </w:instrText>
            </w:r>
            <w:r w:rsidRPr="000303FA">
              <w:rPr>
                <w:rFonts w:ascii="Arial" w:hAnsi="Arial" w:cs="Arial"/>
                <w:sz w:val="20"/>
              </w:rPr>
            </w:r>
            <w:r w:rsidRPr="000303FA">
              <w:rPr>
                <w:rFonts w:ascii="Arial" w:hAnsi="Arial" w:cs="Arial"/>
                <w:sz w:val="20"/>
              </w:rPr>
              <w:fldChar w:fldCharType="separate"/>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sz w:val="20"/>
              </w:rPr>
              <w:fldChar w:fldCharType="end"/>
            </w:r>
          </w:p>
        </w:tc>
      </w:tr>
      <w:tr w:rsidR="00892C38" w:rsidRPr="000303FA" w:rsidTr="00892C38">
        <w:trPr>
          <w:cantSplit/>
          <w:trHeight w:val="341"/>
        </w:trPr>
        <w:tc>
          <w:tcPr>
            <w:tcW w:w="1433" w:type="dxa"/>
            <w:gridSpan w:val="4"/>
          </w:tcPr>
          <w:p w:rsidR="00892C38" w:rsidRPr="000303FA" w:rsidRDefault="00892C38" w:rsidP="00892C38">
            <w:pPr>
              <w:spacing w:before="120"/>
              <w:rPr>
                <w:rFonts w:ascii="Arial" w:hAnsi="Arial" w:cs="Arial"/>
                <w:sz w:val="20"/>
              </w:rPr>
            </w:pPr>
          </w:p>
        </w:tc>
        <w:tc>
          <w:tcPr>
            <w:tcW w:w="8665" w:type="dxa"/>
            <w:gridSpan w:val="6"/>
            <w:tcBorders>
              <w:top w:val="single" w:sz="4" w:space="0" w:color="auto"/>
              <w:bottom w:val="single" w:sz="4" w:space="0" w:color="auto"/>
            </w:tcBorders>
          </w:tcPr>
          <w:p w:rsidR="00892C38" w:rsidRPr="000303FA" w:rsidRDefault="00892C38" w:rsidP="00892C38">
            <w:pPr>
              <w:spacing w:before="120"/>
              <w:ind w:right="816"/>
              <w:rPr>
                <w:rFonts w:ascii="Arial" w:hAnsi="Arial" w:cs="Arial"/>
                <w:sz w:val="20"/>
              </w:rPr>
            </w:pPr>
            <w:r w:rsidRPr="000303FA">
              <w:rPr>
                <w:rFonts w:ascii="Arial" w:hAnsi="Arial" w:cs="Arial"/>
                <w:sz w:val="20"/>
              </w:rPr>
              <w:fldChar w:fldCharType="begin">
                <w:ffData>
                  <w:name w:val="Text5"/>
                  <w:enabled/>
                  <w:calcOnExit w:val="0"/>
                  <w:textInput/>
                </w:ffData>
              </w:fldChar>
            </w:r>
            <w:r w:rsidRPr="000303FA">
              <w:rPr>
                <w:rFonts w:ascii="Arial" w:hAnsi="Arial" w:cs="Arial"/>
                <w:sz w:val="20"/>
              </w:rPr>
              <w:instrText xml:space="preserve"> FORMTEXT </w:instrText>
            </w:r>
            <w:r w:rsidRPr="000303FA">
              <w:rPr>
                <w:rFonts w:ascii="Arial" w:hAnsi="Arial" w:cs="Arial"/>
                <w:sz w:val="20"/>
              </w:rPr>
            </w:r>
            <w:r w:rsidRPr="000303FA">
              <w:rPr>
                <w:rFonts w:ascii="Arial" w:hAnsi="Arial" w:cs="Arial"/>
                <w:sz w:val="20"/>
              </w:rPr>
              <w:fldChar w:fldCharType="separate"/>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sz w:val="20"/>
              </w:rPr>
              <w:fldChar w:fldCharType="end"/>
            </w:r>
          </w:p>
        </w:tc>
      </w:tr>
      <w:tr w:rsidR="00892C38" w:rsidRPr="000303FA" w:rsidTr="00892C38">
        <w:trPr>
          <w:cantSplit/>
          <w:trHeight w:val="341"/>
        </w:trPr>
        <w:tc>
          <w:tcPr>
            <w:tcW w:w="1433" w:type="dxa"/>
            <w:gridSpan w:val="4"/>
          </w:tcPr>
          <w:p w:rsidR="00892C38" w:rsidRPr="000303FA" w:rsidRDefault="00892C38" w:rsidP="00892C38">
            <w:pPr>
              <w:spacing w:before="120"/>
              <w:rPr>
                <w:rFonts w:ascii="Arial" w:hAnsi="Arial" w:cs="Arial"/>
                <w:sz w:val="20"/>
              </w:rPr>
            </w:pPr>
          </w:p>
        </w:tc>
        <w:tc>
          <w:tcPr>
            <w:tcW w:w="8665" w:type="dxa"/>
            <w:gridSpan w:val="6"/>
            <w:tcBorders>
              <w:top w:val="single" w:sz="4" w:space="0" w:color="auto"/>
              <w:bottom w:val="single" w:sz="4" w:space="0" w:color="auto"/>
            </w:tcBorders>
          </w:tcPr>
          <w:p w:rsidR="00892C38" w:rsidRPr="000303FA" w:rsidRDefault="00892C38" w:rsidP="00892C38">
            <w:pPr>
              <w:spacing w:before="120"/>
              <w:ind w:right="816"/>
              <w:rPr>
                <w:rFonts w:ascii="Arial" w:hAnsi="Arial" w:cs="Arial"/>
                <w:sz w:val="20"/>
              </w:rPr>
            </w:pPr>
            <w:r w:rsidRPr="000303FA">
              <w:rPr>
                <w:rFonts w:ascii="Arial" w:hAnsi="Arial" w:cs="Arial"/>
                <w:sz w:val="20"/>
              </w:rPr>
              <w:fldChar w:fldCharType="begin">
                <w:ffData>
                  <w:name w:val="Text6"/>
                  <w:enabled/>
                  <w:calcOnExit w:val="0"/>
                  <w:textInput/>
                </w:ffData>
              </w:fldChar>
            </w:r>
            <w:r w:rsidRPr="000303FA">
              <w:rPr>
                <w:rFonts w:ascii="Arial" w:hAnsi="Arial" w:cs="Arial"/>
                <w:sz w:val="20"/>
              </w:rPr>
              <w:instrText xml:space="preserve"> FORMTEXT </w:instrText>
            </w:r>
            <w:r w:rsidRPr="000303FA">
              <w:rPr>
                <w:rFonts w:ascii="Arial" w:hAnsi="Arial" w:cs="Arial"/>
                <w:sz w:val="20"/>
              </w:rPr>
            </w:r>
            <w:r w:rsidRPr="000303FA">
              <w:rPr>
                <w:rFonts w:ascii="Arial" w:hAnsi="Arial" w:cs="Arial"/>
                <w:sz w:val="20"/>
              </w:rPr>
              <w:fldChar w:fldCharType="separate"/>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sz w:val="20"/>
              </w:rPr>
              <w:fldChar w:fldCharType="end"/>
            </w:r>
          </w:p>
        </w:tc>
      </w:tr>
      <w:tr w:rsidR="00892C38" w:rsidRPr="000303FA" w:rsidTr="00892C38">
        <w:trPr>
          <w:gridAfter w:val="3"/>
          <w:wAfter w:w="2790" w:type="dxa"/>
          <w:cantSplit/>
          <w:trHeight w:val="288"/>
        </w:trPr>
        <w:tc>
          <w:tcPr>
            <w:tcW w:w="1368" w:type="dxa"/>
            <w:gridSpan w:val="3"/>
          </w:tcPr>
          <w:p w:rsidR="00892C38" w:rsidRPr="000303FA" w:rsidRDefault="00892C38" w:rsidP="00892C38">
            <w:pPr>
              <w:spacing w:before="120"/>
              <w:rPr>
                <w:rFonts w:ascii="Arial" w:hAnsi="Arial" w:cs="Arial"/>
                <w:sz w:val="20"/>
              </w:rPr>
            </w:pPr>
            <w:r w:rsidRPr="000303FA">
              <w:rPr>
                <w:rFonts w:ascii="Arial" w:hAnsi="Arial" w:cs="Arial"/>
                <w:sz w:val="20"/>
              </w:rPr>
              <w:t>Telephone:</w:t>
            </w:r>
          </w:p>
        </w:tc>
        <w:tc>
          <w:tcPr>
            <w:tcW w:w="5940" w:type="dxa"/>
            <w:gridSpan w:val="4"/>
            <w:tcBorders>
              <w:bottom w:val="single" w:sz="4" w:space="0" w:color="auto"/>
            </w:tcBorders>
          </w:tcPr>
          <w:p w:rsidR="00892C38" w:rsidRPr="000303FA" w:rsidRDefault="00892C38" w:rsidP="00892C38">
            <w:pPr>
              <w:spacing w:before="120"/>
              <w:ind w:right="816"/>
              <w:rPr>
                <w:rFonts w:ascii="Arial" w:hAnsi="Arial" w:cs="Arial"/>
                <w:sz w:val="20"/>
              </w:rPr>
            </w:pPr>
            <w:r w:rsidRPr="000303FA">
              <w:rPr>
                <w:rFonts w:ascii="Arial" w:hAnsi="Arial" w:cs="Arial"/>
                <w:sz w:val="20"/>
              </w:rPr>
              <w:fldChar w:fldCharType="begin">
                <w:ffData>
                  <w:name w:val="Text7"/>
                  <w:enabled/>
                  <w:calcOnExit w:val="0"/>
                  <w:textInput/>
                </w:ffData>
              </w:fldChar>
            </w:r>
            <w:r w:rsidRPr="000303FA">
              <w:rPr>
                <w:rFonts w:ascii="Arial" w:hAnsi="Arial" w:cs="Arial"/>
                <w:sz w:val="20"/>
              </w:rPr>
              <w:instrText xml:space="preserve"> FORMTEXT </w:instrText>
            </w:r>
            <w:r w:rsidRPr="000303FA">
              <w:rPr>
                <w:rFonts w:ascii="Arial" w:hAnsi="Arial" w:cs="Arial"/>
                <w:sz w:val="20"/>
              </w:rPr>
            </w:r>
            <w:r w:rsidRPr="000303FA">
              <w:rPr>
                <w:rFonts w:ascii="Arial" w:hAnsi="Arial" w:cs="Arial"/>
                <w:sz w:val="20"/>
              </w:rPr>
              <w:fldChar w:fldCharType="separate"/>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sz w:val="20"/>
              </w:rPr>
              <w:fldChar w:fldCharType="end"/>
            </w:r>
          </w:p>
        </w:tc>
      </w:tr>
      <w:tr w:rsidR="00892C38" w:rsidRPr="000303FA" w:rsidTr="00892C38">
        <w:trPr>
          <w:gridAfter w:val="2"/>
          <w:wAfter w:w="2700" w:type="dxa"/>
          <w:cantSplit/>
          <w:trHeight w:val="288"/>
        </w:trPr>
        <w:tc>
          <w:tcPr>
            <w:tcW w:w="1728" w:type="dxa"/>
            <w:gridSpan w:val="5"/>
          </w:tcPr>
          <w:p w:rsidR="00892C38" w:rsidRPr="000303FA" w:rsidRDefault="00892C38" w:rsidP="00892C38">
            <w:pPr>
              <w:spacing w:before="120"/>
              <w:rPr>
                <w:rFonts w:ascii="Arial" w:hAnsi="Arial" w:cs="Arial"/>
                <w:sz w:val="20"/>
              </w:rPr>
            </w:pPr>
            <w:r w:rsidRPr="000303FA">
              <w:rPr>
                <w:rFonts w:ascii="Arial" w:hAnsi="Arial" w:cs="Arial"/>
                <w:sz w:val="20"/>
              </w:rPr>
              <w:t>Contact Name:</w:t>
            </w:r>
          </w:p>
        </w:tc>
        <w:tc>
          <w:tcPr>
            <w:tcW w:w="5670" w:type="dxa"/>
            <w:gridSpan w:val="3"/>
            <w:tcBorders>
              <w:bottom w:val="single" w:sz="4" w:space="0" w:color="auto"/>
            </w:tcBorders>
          </w:tcPr>
          <w:p w:rsidR="00892C38" w:rsidRPr="000303FA" w:rsidRDefault="00892C38" w:rsidP="00892C38">
            <w:pPr>
              <w:spacing w:before="120"/>
              <w:ind w:right="816"/>
              <w:rPr>
                <w:rFonts w:ascii="Arial" w:hAnsi="Arial" w:cs="Arial"/>
                <w:sz w:val="20"/>
              </w:rPr>
            </w:pPr>
            <w:r w:rsidRPr="000303FA">
              <w:rPr>
                <w:rFonts w:ascii="Arial" w:hAnsi="Arial" w:cs="Arial"/>
                <w:sz w:val="20"/>
              </w:rPr>
              <w:fldChar w:fldCharType="begin">
                <w:ffData>
                  <w:name w:val="Text8"/>
                  <w:enabled/>
                  <w:calcOnExit w:val="0"/>
                  <w:textInput/>
                </w:ffData>
              </w:fldChar>
            </w:r>
            <w:r w:rsidRPr="000303FA">
              <w:rPr>
                <w:rFonts w:ascii="Arial" w:hAnsi="Arial" w:cs="Arial"/>
                <w:sz w:val="20"/>
              </w:rPr>
              <w:instrText xml:space="preserve"> FORMTEXT </w:instrText>
            </w:r>
            <w:r w:rsidRPr="000303FA">
              <w:rPr>
                <w:rFonts w:ascii="Arial" w:hAnsi="Arial" w:cs="Arial"/>
                <w:sz w:val="20"/>
              </w:rPr>
            </w:r>
            <w:r w:rsidRPr="000303FA">
              <w:rPr>
                <w:rFonts w:ascii="Arial" w:hAnsi="Arial" w:cs="Arial"/>
                <w:sz w:val="20"/>
              </w:rPr>
              <w:fldChar w:fldCharType="separate"/>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sz w:val="20"/>
              </w:rPr>
              <w:fldChar w:fldCharType="end"/>
            </w:r>
          </w:p>
        </w:tc>
      </w:tr>
      <w:tr w:rsidR="00892C38" w:rsidRPr="000303FA" w:rsidTr="00892C38">
        <w:trPr>
          <w:gridAfter w:val="1"/>
          <w:wAfter w:w="2610" w:type="dxa"/>
          <w:cantSplit/>
          <w:trHeight w:val="288"/>
        </w:trPr>
        <w:tc>
          <w:tcPr>
            <w:tcW w:w="828" w:type="dxa"/>
          </w:tcPr>
          <w:p w:rsidR="00892C38" w:rsidRPr="000303FA" w:rsidRDefault="00892C38" w:rsidP="00892C38">
            <w:pPr>
              <w:spacing w:before="120"/>
              <w:rPr>
                <w:rFonts w:ascii="Arial" w:hAnsi="Arial" w:cs="Arial"/>
                <w:sz w:val="20"/>
              </w:rPr>
            </w:pPr>
            <w:r w:rsidRPr="000303FA">
              <w:rPr>
                <w:rFonts w:ascii="Arial" w:hAnsi="Arial" w:cs="Arial"/>
                <w:sz w:val="20"/>
              </w:rPr>
              <w:t>Email:</w:t>
            </w:r>
          </w:p>
        </w:tc>
        <w:tc>
          <w:tcPr>
            <w:tcW w:w="6660" w:type="dxa"/>
            <w:gridSpan w:val="8"/>
            <w:tcBorders>
              <w:bottom w:val="single" w:sz="4" w:space="0" w:color="auto"/>
            </w:tcBorders>
          </w:tcPr>
          <w:p w:rsidR="00892C38" w:rsidRPr="000303FA" w:rsidRDefault="00892C38" w:rsidP="00892C38">
            <w:pPr>
              <w:spacing w:before="120"/>
              <w:ind w:right="816"/>
              <w:rPr>
                <w:rFonts w:ascii="Arial" w:hAnsi="Arial" w:cs="Arial"/>
                <w:sz w:val="20"/>
              </w:rPr>
            </w:pPr>
            <w:r w:rsidRPr="000303FA">
              <w:rPr>
                <w:rFonts w:ascii="Arial" w:hAnsi="Arial" w:cs="Arial"/>
                <w:sz w:val="20"/>
              </w:rPr>
              <w:fldChar w:fldCharType="begin">
                <w:ffData>
                  <w:name w:val="Text9"/>
                  <w:enabled/>
                  <w:calcOnExit w:val="0"/>
                  <w:textInput/>
                </w:ffData>
              </w:fldChar>
            </w:r>
            <w:bookmarkStart w:id="1" w:name="Text9"/>
            <w:r w:rsidRPr="000303FA">
              <w:rPr>
                <w:rFonts w:ascii="Arial" w:hAnsi="Arial" w:cs="Arial"/>
                <w:sz w:val="20"/>
              </w:rPr>
              <w:instrText xml:space="preserve"> FORMTEXT </w:instrText>
            </w:r>
            <w:r w:rsidRPr="000303FA">
              <w:rPr>
                <w:rFonts w:ascii="Arial" w:hAnsi="Arial" w:cs="Arial"/>
                <w:sz w:val="20"/>
              </w:rPr>
            </w:r>
            <w:r w:rsidRPr="000303FA">
              <w:rPr>
                <w:rFonts w:ascii="Arial" w:hAnsi="Arial" w:cs="Arial"/>
                <w:sz w:val="20"/>
              </w:rPr>
              <w:fldChar w:fldCharType="separate"/>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noProof/>
                <w:sz w:val="20"/>
              </w:rPr>
              <w:t> </w:t>
            </w:r>
            <w:r w:rsidRPr="000303FA">
              <w:rPr>
                <w:rFonts w:ascii="Arial" w:hAnsi="Arial" w:cs="Arial"/>
                <w:sz w:val="20"/>
              </w:rPr>
              <w:fldChar w:fldCharType="end"/>
            </w:r>
            <w:bookmarkEnd w:id="1"/>
          </w:p>
        </w:tc>
      </w:tr>
    </w:tbl>
    <w:p w:rsidR="00892C38" w:rsidRPr="000303FA" w:rsidRDefault="00892C38" w:rsidP="00892C38">
      <w:pPr>
        <w:spacing w:before="120" w:line="240" w:lineRule="exact"/>
        <w:rPr>
          <w:rFonts w:ascii="Arial" w:hAnsi="Arial" w:cs="Arial"/>
          <w:b/>
          <w:sz w:val="20"/>
        </w:rPr>
      </w:pPr>
    </w:p>
    <w:p w:rsidR="00892C38" w:rsidRPr="000303FA" w:rsidRDefault="00892C38" w:rsidP="00892C38">
      <w:pPr>
        <w:spacing w:after="200" w:line="276" w:lineRule="auto"/>
        <w:rPr>
          <w:rFonts w:ascii="Arial" w:hAnsi="Arial" w:cs="Arial"/>
          <w:b/>
          <w:sz w:val="20"/>
        </w:rPr>
      </w:pPr>
      <w:r w:rsidRPr="000303FA">
        <w:rPr>
          <w:rFonts w:ascii="Arial" w:hAnsi="Arial" w:cs="Arial"/>
          <w:b/>
          <w:sz w:val="20"/>
        </w:rPr>
        <w:br w:type="page"/>
      </w:r>
    </w:p>
    <w:p w:rsidR="00892C38" w:rsidRPr="00D63980" w:rsidRDefault="00892C38" w:rsidP="00892C38">
      <w:pPr>
        <w:spacing w:after="120" w:line="259" w:lineRule="auto"/>
        <w:rPr>
          <w:rFonts w:ascii="Arial" w:eastAsia="Calibri" w:hAnsi="Arial" w:cs="Arial"/>
          <w:sz w:val="20"/>
        </w:rPr>
      </w:pPr>
    </w:p>
    <w:p w:rsidR="00892C38" w:rsidRPr="00CB2426" w:rsidRDefault="00892C38" w:rsidP="00892C38">
      <w:pPr>
        <w:spacing w:after="120" w:line="259" w:lineRule="auto"/>
        <w:rPr>
          <w:rFonts w:ascii="Arial" w:eastAsia="Calibri" w:hAnsi="Arial" w:cs="Arial"/>
          <w:sz w:val="20"/>
        </w:rPr>
      </w:pPr>
      <w:r w:rsidRPr="00CB2426">
        <w:rPr>
          <w:rFonts w:ascii="Arial" w:eastAsia="Calibri" w:hAnsi="Arial" w:cs="Arial"/>
          <w:sz w:val="20"/>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rsidR="00892C38" w:rsidRPr="00CB2426" w:rsidRDefault="00892C38" w:rsidP="00892C38">
      <w:pPr>
        <w:tabs>
          <w:tab w:val="left" w:pos="360"/>
          <w:tab w:val="left" w:pos="840"/>
          <w:tab w:val="left" w:pos="1440"/>
        </w:tabs>
        <w:spacing w:after="120" w:line="259" w:lineRule="auto"/>
        <w:rPr>
          <w:rFonts w:ascii="Arial" w:eastAsia="Calibri" w:hAnsi="Arial" w:cs="Arial"/>
          <w:sz w:val="20"/>
        </w:rPr>
      </w:pPr>
      <w:r w:rsidRPr="00CB2426">
        <w:rPr>
          <w:rFonts w:ascii="Arial" w:eastAsia="Calibri" w:hAnsi="Arial" w:cs="Arial"/>
          <w:sz w:val="20"/>
        </w:rPr>
        <w:t xml:space="preserve">Serviceability will be a factor in award. Successful bidder shall either be able to provide service after purchase or shall indicate other qualified service facilities able to service equipment, within a reasonable </w:t>
      </w:r>
      <w:proofErr w:type="gramStart"/>
      <w:r w:rsidRPr="00CB2426">
        <w:rPr>
          <w:rFonts w:ascii="Arial" w:eastAsia="Calibri" w:hAnsi="Arial" w:cs="Arial"/>
          <w:sz w:val="20"/>
        </w:rPr>
        <w:t>period of time</w:t>
      </w:r>
      <w:proofErr w:type="gramEnd"/>
      <w:r w:rsidRPr="00CB2426">
        <w:rPr>
          <w:rFonts w:ascii="Arial" w:eastAsia="Calibri" w:hAnsi="Arial" w:cs="Arial"/>
          <w:sz w:val="20"/>
        </w:rPr>
        <w:t xml:space="preserve"> at agency locations. Bidder shall provide documentation and enumerating service locations. A Review of the bidder's ability to provide prompt parts and service to the State of Illinois and </w:t>
      </w:r>
      <w:proofErr w:type="gramStart"/>
      <w:r w:rsidRPr="00CB2426">
        <w:rPr>
          <w:rFonts w:ascii="Arial" w:eastAsia="Calibri" w:hAnsi="Arial" w:cs="Arial"/>
          <w:sz w:val="20"/>
        </w:rPr>
        <w:t>in particular to</w:t>
      </w:r>
      <w:proofErr w:type="gramEnd"/>
      <w:r w:rsidRPr="00CB2426">
        <w:rPr>
          <w:rFonts w:ascii="Arial" w:eastAsia="Calibri" w:hAnsi="Arial" w:cs="Arial"/>
          <w:sz w:val="20"/>
        </w:rPr>
        <w:t xml:space="preserve"> the delivery location, will be considered in determining award.</w:t>
      </w:r>
    </w:p>
    <w:p w:rsidR="00892C38" w:rsidRPr="00CB2426" w:rsidRDefault="00892C38" w:rsidP="00892C38">
      <w:pPr>
        <w:spacing w:line="259" w:lineRule="auto"/>
        <w:rPr>
          <w:rFonts w:ascii="Arial" w:eastAsia="Calibri" w:hAnsi="Arial" w:cs="Arial"/>
          <w:sz w:val="20"/>
        </w:rPr>
      </w:pPr>
      <w:r w:rsidRPr="00CB2426">
        <w:rPr>
          <w:rFonts w:ascii="Arial" w:eastAsia="Calibri" w:hAnsi="Arial" w:cs="Arial"/>
          <w:sz w:val="2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p>
    <w:p w:rsidR="00892C38" w:rsidRPr="00CB2426" w:rsidRDefault="00892C38" w:rsidP="00892C38">
      <w:pPr>
        <w:tabs>
          <w:tab w:val="left" w:pos="360"/>
          <w:tab w:val="left" w:pos="840"/>
          <w:tab w:val="left" w:pos="1440"/>
        </w:tabs>
        <w:spacing w:before="120" w:after="120" w:line="259" w:lineRule="auto"/>
        <w:rPr>
          <w:rFonts w:ascii="Arial" w:eastAsia="Calibri" w:hAnsi="Arial" w:cs="Arial"/>
          <w:b/>
          <w:sz w:val="20"/>
        </w:rPr>
      </w:pPr>
      <w:r w:rsidRPr="00CB2426">
        <w:rPr>
          <w:rFonts w:ascii="Arial" w:eastAsia="Calibri" w:hAnsi="Arial" w:cs="Arial"/>
          <w:b/>
          <w:sz w:val="20"/>
        </w:rPr>
        <w:t>Warranty:</w:t>
      </w:r>
    </w:p>
    <w:p w:rsidR="00892C38" w:rsidRPr="00CB2426" w:rsidRDefault="00892C38" w:rsidP="00892C38">
      <w:pPr>
        <w:tabs>
          <w:tab w:val="left" w:pos="360"/>
          <w:tab w:val="left" w:pos="840"/>
          <w:tab w:val="left" w:pos="1440"/>
        </w:tabs>
        <w:spacing w:after="160" w:line="259" w:lineRule="auto"/>
        <w:rPr>
          <w:rFonts w:ascii="Arial" w:eastAsia="Calibri" w:hAnsi="Arial" w:cs="Arial"/>
          <w:sz w:val="20"/>
        </w:rPr>
      </w:pPr>
      <w:r w:rsidRPr="00CB2426">
        <w:rPr>
          <w:rFonts w:ascii="Arial" w:eastAsia="Calibri" w:hAnsi="Arial" w:cs="Arial"/>
          <w:sz w:val="20"/>
        </w:rPr>
        <w:t xml:space="preserve">Unless otherwise specified, Manufacturers’ standard warranty shall be provided.  </w:t>
      </w:r>
      <w:r w:rsidRPr="00CB2426">
        <w:rPr>
          <w:rFonts w:ascii="Arial" w:eastAsia="Calibri" w:hAnsi="Arial" w:cs="Arial"/>
          <w:b/>
          <w:sz w:val="20"/>
        </w:rPr>
        <w:t>Bidder shall attach copies of warranty with their bid</w:t>
      </w:r>
      <w:bookmarkStart w:id="2" w:name="_Hlk5017660"/>
      <w:r w:rsidRPr="00CB2426">
        <w:rPr>
          <w:rFonts w:ascii="Arial" w:eastAsia="Calibri" w:hAnsi="Arial" w:cs="Arial"/>
          <w:b/>
          <w:sz w:val="20"/>
        </w:rPr>
        <w:t xml:space="preserve">. </w:t>
      </w:r>
      <w:bookmarkEnd w:id="2"/>
      <w:r w:rsidRPr="00CB2426">
        <w:rPr>
          <w:rFonts w:ascii="Arial" w:eastAsia="Calibri" w:hAnsi="Arial" w:cs="Arial"/>
          <w:b/>
          <w:sz w:val="20"/>
        </w:rPr>
        <w:t xml:space="preserve">Warranty shall commence at the Illinois Department of Transportation in-service date. </w:t>
      </w:r>
      <w:r w:rsidRPr="00CB2426">
        <w:rPr>
          <w:rFonts w:ascii="Arial" w:eastAsia="Calibri" w:hAnsi="Arial" w:cs="Arial"/>
          <w:sz w:val="20"/>
        </w:rPr>
        <w:t>If any equipment fails to conform to the warranties during the applicable warranty period, the Vendor or Manufacturer will adjust, repair or replace the equipment at no charge to the Department as soon as possible upon notice from the Department. Equipment shall be repaired on-site and will be performed at no additional cost to the Department.</w:t>
      </w:r>
    </w:p>
    <w:p w:rsidR="00892C38" w:rsidRPr="00CB2426" w:rsidRDefault="00892C38" w:rsidP="00892C38">
      <w:pPr>
        <w:tabs>
          <w:tab w:val="left" w:pos="360"/>
          <w:tab w:val="left" w:pos="840"/>
          <w:tab w:val="left" w:pos="1440"/>
        </w:tabs>
        <w:spacing w:after="160" w:line="259" w:lineRule="auto"/>
        <w:rPr>
          <w:rFonts w:ascii="Arial" w:eastAsia="Calibri" w:hAnsi="Arial" w:cs="Arial"/>
          <w:sz w:val="20"/>
        </w:rPr>
      </w:pPr>
      <w:r w:rsidRPr="00CB2426">
        <w:rPr>
          <w:rFonts w:ascii="Arial" w:eastAsia="Calibri" w:hAnsi="Arial" w:cs="Arial"/>
          <w:sz w:val="20"/>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w:t>
      </w:r>
      <w:proofErr w:type="gramStart"/>
      <w:r w:rsidRPr="00CB2426">
        <w:rPr>
          <w:rFonts w:ascii="Arial" w:eastAsia="Calibri" w:hAnsi="Arial" w:cs="Arial"/>
          <w:sz w:val="20"/>
        </w:rPr>
        <w:t>contractors</w:t>
      </w:r>
      <w:proofErr w:type="gramEnd"/>
      <w:r w:rsidRPr="00CB2426">
        <w:rPr>
          <w:rFonts w:ascii="Arial" w:eastAsia="Calibri" w:hAnsi="Arial" w:cs="Arial"/>
          <w:sz w:val="20"/>
        </w:rPr>
        <w:t xml:space="preserve"> fulfillment of said warranties. Failure to provide this service shall result in a “Complaint to Vendor” that could affect future bid awards.</w:t>
      </w:r>
    </w:p>
    <w:p w:rsidR="00892C38" w:rsidRPr="00CB2426" w:rsidRDefault="00892C38" w:rsidP="00892C38">
      <w:pPr>
        <w:spacing w:after="120" w:line="240" w:lineRule="exact"/>
        <w:rPr>
          <w:rFonts w:ascii="Arial" w:eastAsia="Calibri" w:hAnsi="Arial" w:cs="Arial"/>
          <w:sz w:val="20"/>
        </w:rPr>
      </w:pPr>
      <w:r w:rsidRPr="00CB2426">
        <w:rPr>
          <w:rFonts w:ascii="Arial" w:eastAsia="Calibri" w:hAnsi="Arial" w:cs="Arial"/>
          <w:b/>
          <w:bCs/>
          <w:sz w:val="20"/>
        </w:rPr>
        <w:t>Delivery:</w:t>
      </w:r>
    </w:p>
    <w:p w:rsidR="00892C38" w:rsidRPr="00CB2426" w:rsidRDefault="00892C38" w:rsidP="00892C38">
      <w:pPr>
        <w:tabs>
          <w:tab w:val="left" w:pos="576"/>
        </w:tabs>
        <w:spacing w:before="120" w:after="120" w:line="240" w:lineRule="exact"/>
        <w:rPr>
          <w:rFonts w:ascii="Arial" w:eastAsia="Calibri" w:hAnsi="Arial" w:cs="Arial"/>
          <w:sz w:val="20"/>
        </w:rPr>
      </w:pPr>
      <w:r w:rsidRPr="00CB2426">
        <w:rPr>
          <w:rFonts w:ascii="Arial" w:eastAsia="Calibri" w:hAnsi="Arial" w:cs="Arial"/>
          <w:sz w:val="20"/>
        </w:rPr>
        <w:t>It will be the responsibility of the successful vendor to guarantee delivery within the quoted time and to require allied manufacturers or suppliers to complete the installation of auxiliary equipment in accordance with the quoted delivery time.</w:t>
      </w:r>
    </w:p>
    <w:p w:rsidR="00892C38" w:rsidRPr="00CB2426" w:rsidRDefault="00892C38" w:rsidP="00892C38">
      <w:pPr>
        <w:tabs>
          <w:tab w:val="left" w:pos="576"/>
        </w:tabs>
        <w:spacing w:before="220" w:after="220" w:line="240" w:lineRule="exact"/>
        <w:rPr>
          <w:rFonts w:ascii="Arial" w:eastAsia="Calibri" w:hAnsi="Arial" w:cs="Arial"/>
          <w:sz w:val="20"/>
        </w:rPr>
      </w:pPr>
      <w:r w:rsidRPr="00CB2426">
        <w:rPr>
          <w:rFonts w:ascii="Arial" w:eastAsia="Calibri" w:hAnsi="Arial" w:cs="Arial"/>
          <w:sz w:val="20"/>
        </w:rPr>
        <w:t>Failure to comply with the quoted delivery time because of delays resulting from the inability of suppliers of allied equipment such as bodies, snowplows, spreaders, etc., may be reason to refuse to consider similar items from those suppliers on future bids.</w:t>
      </w:r>
    </w:p>
    <w:p w:rsidR="00892C38" w:rsidRPr="00CB2426" w:rsidRDefault="00892C38" w:rsidP="00892C38">
      <w:pPr>
        <w:tabs>
          <w:tab w:val="left" w:pos="576"/>
        </w:tabs>
        <w:spacing w:before="120" w:after="120" w:line="240" w:lineRule="exact"/>
        <w:rPr>
          <w:rFonts w:ascii="Arial" w:eastAsia="Calibri" w:hAnsi="Arial" w:cs="Arial"/>
          <w:sz w:val="20"/>
        </w:rPr>
      </w:pPr>
      <w:r w:rsidRPr="00CB2426">
        <w:rPr>
          <w:rFonts w:ascii="Arial" w:eastAsia="Calibri" w:hAnsi="Arial" w:cs="Arial"/>
          <w:sz w:val="20"/>
        </w:rPr>
        <w:t>All equipment provided by the Vendor and the sub-contractor(s) shall be fully operational when delivery is made. Any noted defects at the time of delivery shall be addressed by Vendor in the first 30 days of in-service.</w:t>
      </w:r>
    </w:p>
    <w:p w:rsidR="00892C38" w:rsidRPr="00CB2426" w:rsidRDefault="00892C38" w:rsidP="00892C38">
      <w:pPr>
        <w:spacing w:after="120"/>
        <w:ind w:left="144"/>
        <w:rPr>
          <w:rFonts w:ascii="Arial" w:eastAsia="Calibri" w:hAnsi="Arial" w:cs="Arial"/>
          <w:sz w:val="20"/>
        </w:rPr>
      </w:pPr>
      <w:r w:rsidRPr="00CB2426">
        <w:rPr>
          <w:rFonts w:ascii="Arial" w:eastAsia="Calibri" w:hAnsi="Arial" w:cs="Arial"/>
          <w:sz w:val="20"/>
        </w:rPr>
        <w:t xml:space="preserve">Bidder/Vendor acknowledges the requirements above. Yes </w:t>
      </w:r>
      <w:r w:rsidRPr="00CB2426">
        <w:rPr>
          <w:rFonts w:ascii="Arial" w:eastAsia="Calibri" w:hAnsi="Arial" w:cs="Arial"/>
          <w:sz w:val="20"/>
        </w:rPr>
        <w:fldChar w:fldCharType="begin">
          <w:ffData>
            <w:name w:val="Check1"/>
            <w:enabled/>
            <w:calcOnExit w:val="0"/>
            <w:checkBox>
              <w:sizeAuto/>
              <w:default w:val="0"/>
            </w:checkBox>
          </w:ffData>
        </w:fldChar>
      </w:r>
      <w:bookmarkStart w:id="3" w:name="Check1"/>
      <w:r w:rsidRPr="00CB2426">
        <w:rPr>
          <w:rFonts w:ascii="Arial" w:eastAsia="Calibri" w:hAnsi="Arial" w:cs="Arial"/>
          <w:sz w:val="20"/>
        </w:rPr>
        <w:instrText xml:space="preserve"> FORMCHECKBOX </w:instrText>
      </w:r>
      <w:r w:rsidR="004D317E">
        <w:rPr>
          <w:rFonts w:ascii="Arial" w:eastAsia="Calibri" w:hAnsi="Arial" w:cs="Arial"/>
          <w:sz w:val="20"/>
        </w:rPr>
      </w:r>
      <w:r w:rsidR="004D317E">
        <w:rPr>
          <w:rFonts w:ascii="Arial" w:eastAsia="Calibri" w:hAnsi="Arial" w:cs="Arial"/>
          <w:sz w:val="20"/>
        </w:rPr>
        <w:fldChar w:fldCharType="separate"/>
      </w:r>
      <w:r w:rsidRPr="00CB2426">
        <w:rPr>
          <w:rFonts w:ascii="Arial" w:eastAsia="Calibri" w:hAnsi="Arial" w:cs="Arial"/>
          <w:sz w:val="20"/>
        </w:rPr>
        <w:fldChar w:fldCharType="end"/>
      </w:r>
      <w:bookmarkEnd w:id="3"/>
      <w:r w:rsidRPr="00CB2426">
        <w:rPr>
          <w:rFonts w:ascii="Arial" w:eastAsia="Calibri" w:hAnsi="Arial" w:cs="Arial"/>
          <w:sz w:val="20"/>
        </w:rPr>
        <w:t xml:space="preserve">     No </w:t>
      </w:r>
      <w:r w:rsidRPr="00CB2426">
        <w:rPr>
          <w:rFonts w:ascii="Arial" w:eastAsia="Calibri" w:hAnsi="Arial" w:cs="Arial"/>
          <w:sz w:val="20"/>
        </w:rPr>
        <w:fldChar w:fldCharType="begin">
          <w:ffData>
            <w:name w:val="Check2"/>
            <w:enabled/>
            <w:calcOnExit w:val="0"/>
            <w:checkBox>
              <w:sizeAuto/>
              <w:default w:val="0"/>
            </w:checkBox>
          </w:ffData>
        </w:fldChar>
      </w:r>
      <w:bookmarkStart w:id="4" w:name="Check2"/>
      <w:r w:rsidRPr="00CB2426">
        <w:rPr>
          <w:rFonts w:ascii="Arial" w:eastAsia="Calibri" w:hAnsi="Arial" w:cs="Arial"/>
          <w:sz w:val="20"/>
        </w:rPr>
        <w:instrText xml:space="preserve"> FORMCHECKBOX </w:instrText>
      </w:r>
      <w:r w:rsidR="004D317E">
        <w:rPr>
          <w:rFonts w:ascii="Arial" w:eastAsia="Calibri" w:hAnsi="Arial" w:cs="Arial"/>
          <w:sz w:val="20"/>
        </w:rPr>
      </w:r>
      <w:r w:rsidR="004D317E">
        <w:rPr>
          <w:rFonts w:ascii="Arial" w:eastAsia="Calibri" w:hAnsi="Arial" w:cs="Arial"/>
          <w:sz w:val="20"/>
        </w:rPr>
        <w:fldChar w:fldCharType="separate"/>
      </w:r>
      <w:r w:rsidRPr="00CB2426">
        <w:rPr>
          <w:rFonts w:ascii="Arial" w:eastAsia="Calibri" w:hAnsi="Arial" w:cs="Arial"/>
          <w:sz w:val="20"/>
        </w:rPr>
        <w:fldChar w:fldCharType="end"/>
      </w:r>
      <w:bookmarkEnd w:id="4"/>
      <w:r w:rsidRPr="00CB2426">
        <w:rPr>
          <w:rFonts w:ascii="Arial" w:eastAsia="Calibri" w:hAnsi="Arial" w:cs="Arial"/>
          <w:sz w:val="20"/>
        </w:rPr>
        <w:t xml:space="preserve"> </w:t>
      </w:r>
    </w:p>
    <w:tbl>
      <w:tblPr>
        <w:tblStyle w:val="TableGrid1"/>
        <w:tblW w:w="0" w:type="auto"/>
        <w:tblInd w:w="144" w:type="dxa"/>
        <w:tblLook w:val="04A0" w:firstRow="1" w:lastRow="0" w:firstColumn="1" w:lastColumn="0" w:noHBand="0" w:noVBand="1"/>
      </w:tblPr>
      <w:tblGrid>
        <w:gridCol w:w="2466"/>
        <w:gridCol w:w="2154"/>
        <w:gridCol w:w="996"/>
        <w:gridCol w:w="1710"/>
      </w:tblGrid>
      <w:tr w:rsidR="00892C38" w:rsidRPr="00D63980" w:rsidTr="00892C38">
        <w:tc>
          <w:tcPr>
            <w:tcW w:w="2466" w:type="dxa"/>
            <w:tcBorders>
              <w:top w:val="nil"/>
              <w:left w:val="nil"/>
              <w:bottom w:val="nil"/>
              <w:right w:val="nil"/>
            </w:tcBorders>
          </w:tcPr>
          <w:p w:rsidR="00892C38" w:rsidRPr="00CB2426" w:rsidRDefault="00892C38" w:rsidP="00892C38">
            <w:pPr>
              <w:rPr>
                <w:rFonts w:ascii="Arial" w:hAnsi="Arial" w:cs="Arial"/>
                <w:sz w:val="20"/>
              </w:rPr>
            </w:pPr>
            <w:r w:rsidRPr="00CB2426">
              <w:rPr>
                <w:rFonts w:ascii="Arial" w:hAnsi="Arial" w:cs="Arial"/>
                <w:sz w:val="20"/>
              </w:rPr>
              <w:t>Bidder/Vendor Initials:</w:t>
            </w:r>
          </w:p>
        </w:tc>
        <w:tc>
          <w:tcPr>
            <w:tcW w:w="2154" w:type="dxa"/>
            <w:tcBorders>
              <w:top w:val="nil"/>
              <w:left w:val="nil"/>
              <w:right w:val="nil"/>
            </w:tcBorders>
          </w:tcPr>
          <w:p w:rsidR="00892C38" w:rsidRPr="00CB2426" w:rsidRDefault="00892C38" w:rsidP="00892C38">
            <w:pPr>
              <w:rPr>
                <w:rFonts w:ascii="Arial" w:hAnsi="Arial" w:cs="Arial"/>
                <w:sz w:val="20"/>
              </w:rPr>
            </w:pPr>
            <w:r w:rsidRPr="00CB2426">
              <w:rPr>
                <w:rFonts w:ascii="Arial" w:hAnsi="Arial" w:cs="Arial"/>
                <w:sz w:val="20"/>
              </w:rPr>
              <w:fldChar w:fldCharType="begin">
                <w:ffData>
                  <w:name w:val="Text1"/>
                  <w:enabled/>
                  <w:calcOnExit w:val="0"/>
                  <w:textInput/>
                </w:ffData>
              </w:fldChar>
            </w:r>
            <w:bookmarkStart w:id="5" w:name="Text1"/>
            <w:r w:rsidRPr="00CB2426">
              <w:rPr>
                <w:rFonts w:ascii="Arial" w:hAnsi="Arial" w:cs="Arial"/>
                <w:sz w:val="20"/>
              </w:rPr>
              <w:instrText xml:space="preserve"> FORMTEXT </w:instrText>
            </w:r>
            <w:r w:rsidRPr="00CB2426">
              <w:rPr>
                <w:rFonts w:ascii="Arial" w:hAnsi="Arial" w:cs="Arial"/>
                <w:sz w:val="20"/>
              </w:rPr>
            </w:r>
            <w:r w:rsidRPr="00CB2426">
              <w:rPr>
                <w:rFonts w:ascii="Arial" w:hAnsi="Arial" w:cs="Arial"/>
                <w:sz w:val="20"/>
              </w:rPr>
              <w:fldChar w:fldCharType="separate"/>
            </w:r>
            <w:r w:rsidRPr="00CB2426">
              <w:rPr>
                <w:rFonts w:ascii="Arial" w:hAnsi="Arial" w:cs="Arial"/>
                <w:noProof/>
                <w:sz w:val="20"/>
              </w:rPr>
              <w:t> </w:t>
            </w:r>
            <w:r w:rsidRPr="00CB2426">
              <w:rPr>
                <w:rFonts w:ascii="Arial" w:hAnsi="Arial" w:cs="Arial"/>
                <w:noProof/>
                <w:sz w:val="20"/>
              </w:rPr>
              <w:t> </w:t>
            </w:r>
            <w:r w:rsidRPr="00CB2426">
              <w:rPr>
                <w:rFonts w:ascii="Arial" w:hAnsi="Arial" w:cs="Arial"/>
                <w:noProof/>
                <w:sz w:val="20"/>
              </w:rPr>
              <w:t> </w:t>
            </w:r>
            <w:r w:rsidRPr="00CB2426">
              <w:rPr>
                <w:rFonts w:ascii="Arial" w:hAnsi="Arial" w:cs="Arial"/>
                <w:noProof/>
                <w:sz w:val="20"/>
              </w:rPr>
              <w:t> </w:t>
            </w:r>
            <w:r w:rsidRPr="00CB2426">
              <w:rPr>
                <w:rFonts w:ascii="Arial" w:hAnsi="Arial" w:cs="Arial"/>
                <w:noProof/>
                <w:sz w:val="20"/>
              </w:rPr>
              <w:t> </w:t>
            </w:r>
            <w:r w:rsidRPr="00CB2426">
              <w:rPr>
                <w:rFonts w:ascii="Arial" w:hAnsi="Arial" w:cs="Arial"/>
                <w:sz w:val="20"/>
              </w:rPr>
              <w:fldChar w:fldCharType="end"/>
            </w:r>
            <w:bookmarkEnd w:id="5"/>
          </w:p>
        </w:tc>
        <w:tc>
          <w:tcPr>
            <w:tcW w:w="996" w:type="dxa"/>
            <w:tcBorders>
              <w:top w:val="nil"/>
              <w:left w:val="nil"/>
              <w:bottom w:val="nil"/>
              <w:right w:val="nil"/>
            </w:tcBorders>
          </w:tcPr>
          <w:p w:rsidR="00892C38" w:rsidRPr="00CB2426" w:rsidRDefault="00892C38" w:rsidP="00892C38">
            <w:pPr>
              <w:rPr>
                <w:rFonts w:ascii="Arial" w:hAnsi="Arial" w:cs="Arial"/>
                <w:sz w:val="20"/>
              </w:rPr>
            </w:pPr>
            <w:r w:rsidRPr="00CB2426">
              <w:rPr>
                <w:rFonts w:ascii="Arial" w:hAnsi="Arial" w:cs="Arial"/>
                <w:sz w:val="20"/>
              </w:rPr>
              <w:t>Date:</w:t>
            </w:r>
          </w:p>
        </w:tc>
        <w:tc>
          <w:tcPr>
            <w:tcW w:w="1710" w:type="dxa"/>
            <w:tcBorders>
              <w:top w:val="nil"/>
              <w:left w:val="nil"/>
              <w:right w:val="nil"/>
            </w:tcBorders>
          </w:tcPr>
          <w:p w:rsidR="00892C38" w:rsidRPr="00CB2426" w:rsidRDefault="00892C38" w:rsidP="00892C38">
            <w:pPr>
              <w:rPr>
                <w:rFonts w:ascii="Arial" w:hAnsi="Arial" w:cs="Arial"/>
                <w:sz w:val="20"/>
              </w:rPr>
            </w:pPr>
            <w:r w:rsidRPr="00CB2426">
              <w:rPr>
                <w:rFonts w:ascii="Arial" w:hAnsi="Arial" w:cs="Arial"/>
                <w:sz w:val="20"/>
              </w:rPr>
              <w:fldChar w:fldCharType="begin">
                <w:ffData>
                  <w:name w:val="Text2"/>
                  <w:enabled/>
                  <w:calcOnExit w:val="0"/>
                  <w:textInput/>
                </w:ffData>
              </w:fldChar>
            </w:r>
            <w:bookmarkStart w:id="6" w:name="Text2"/>
            <w:r w:rsidRPr="00CB2426">
              <w:rPr>
                <w:rFonts w:ascii="Arial" w:hAnsi="Arial" w:cs="Arial"/>
                <w:sz w:val="20"/>
              </w:rPr>
              <w:instrText xml:space="preserve"> FORMTEXT </w:instrText>
            </w:r>
            <w:r w:rsidRPr="00CB2426">
              <w:rPr>
                <w:rFonts w:ascii="Arial" w:hAnsi="Arial" w:cs="Arial"/>
                <w:sz w:val="20"/>
              </w:rPr>
            </w:r>
            <w:r w:rsidRPr="00CB2426">
              <w:rPr>
                <w:rFonts w:ascii="Arial" w:hAnsi="Arial" w:cs="Arial"/>
                <w:sz w:val="20"/>
              </w:rPr>
              <w:fldChar w:fldCharType="separate"/>
            </w:r>
            <w:r w:rsidRPr="00CB2426">
              <w:rPr>
                <w:rFonts w:ascii="Arial" w:hAnsi="Arial" w:cs="Arial"/>
                <w:noProof/>
                <w:sz w:val="20"/>
              </w:rPr>
              <w:t> </w:t>
            </w:r>
            <w:r w:rsidRPr="00CB2426">
              <w:rPr>
                <w:rFonts w:ascii="Arial" w:hAnsi="Arial" w:cs="Arial"/>
                <w:noProof/>
                <w:sz w:val="20"/>
              </w:rPr>
              <w:t> </w:t>
            </w:r>
            <w:r w:rsidRPr="00CB2426">
              <w:rPr>
                <w:rFonts w:ascii="Arial" w:hAnsi="Arial" w:cs="Arial"/>
                <w:noProof/>
                <w:sz w:val="20"/>
              </w:rPr>
              <w:t> </w:t>
            </w:r>
            <w:r w:rsidRPr="00CB2426">
              <w:rPr>
                <w:rFonts w:ascii="Arial" w:hAnsi="Arial" w:cs="Arial"/>
                <w:noProof/>
                <w:sz w:val="20"/>
              </w:rPr>
              <w:t> </w:t>
            </w:r>
            <w:r w:rsidRPr="00CB2426">
              <w:rPr>
                <w:rFonts w:ascii="Arial" w:hAnsi="Arial" w:cs="Arial"/>
                <w:noProof/>
                <w:sz w:val="20"/>
              </w:rPr>
              <w:t> </w:t>
            </w:r>
            <w:r w:rsidRPr="00CB2426">
              <w:rPr>
                <w:rFonts w:ascii="Arial" w:hAnsi="Arial" w:cs="Arial"/>
                <w:sz w:val="20"/>
              </w:rPr>
              <w:fldChar w:fldCharType="end"/>
            </w:r>
            <w:bookmarkEnd w:id="6"/>
          </w:p>
        </w:tc>
      </w:tr>
    </w:tbl>
    <w:p w:rsidR="00892C38" w:rsidRPr="00CB2426" w:rsidRDefault="00892C38" w:rsidP="00892C38">
      <w:pPr>
        <w:spacing w:before="120" w:line="240" w:lineRule="exact"/>
        <w:rPr>
          <w:rFonts w:ascii="Arial" w:hAnsi="Arial" w:cs="Arial"/>
          <w:b/>
          <w:sz w:val="20"/>
        </w:rPr>
      </w:pPr>
      <w:r w:rsidRPr="00CB2426">
        <w:rPr>
          <w:rFonts w:ascii="Arial" w:hAnsi="Arial" w:cs="Arial"/>
          <w:b/>
          <w:sz w:val="20"/>
        </w:rPr>
        <w:t>Note: If the equipment proposed exceeds the minimums called for in the specification please do not mark NO. Mark YES and explain with a short comment on how it exceeds</w:t>
      </w:r>
    </w:p>
    <w:p w:rsidR="00892C38" w:rsidRPr="00CB2426" w:rsidRDefault="00892C38" w:rsidP="00892C38">
      <w:pPr>
        <w:spacing w:after="200" w:line="276" w:lineRule="auto"/>
        <w:rPr>
          <w:rFonts w:ascii="Arial" w:hAnsi="Arial" w:cs="Arial"/>
          <w:b/>
          <w:sz w:val="20"/>
        </w:rPr>
      </w:pPr>
      <w:r w:rsidRPr="00CB2426">
        <w:rPr>
          <w:rFonts w:ascii="Arial" w:hAnsi="Arial" w:cs="Arial"/>
          <w:b/>
          <w:sz w:val="20"/>
        </w:rPr>
        <w:br w:type="page"/>
      </w:r>
    </w:p>
    <w:p w:rsidR="00892C38" w:rsidRPr="00D63980" w:rsidRDefault="00892C38" w:rsidP="00892C38">
      <w:pPr>
        <w:spacing w:line="240" w:lineRule="exact"/>
        <w:rPr>
          <w:rFonts w:ascii="Arial" w:hAnsi="Arial" w:cs="Arial"/>
          <w:b/>
          <w:sz w:val="20"/>
        </w:rPr>
      </w:pPr>
    </w:p>
    <w:p w:rsidR="00892C38" w:rsidRPr="00D63980" w:rsidRDefault="00892C38" w:rsidP="00892C38">
      <w:pPr>
        <w:spacing w:before="120" w:after="120" w:line="240" w:lineRule="exact"/>
        <w:rPr>
          <w:rFonts w:ascii="Arial" w:hAnsi="Arial" w:cs="Arial"/>
          <w:b/>
          <w:sz w:val="20"/>
        </w:rPr>
      </w:pPr>
      <w:r w:rsidRPr="00D63980">
        <w:rPr>
          <w:rFonts w:ascii="Arial" w:hAnsi="Arial" w:cs="Arial"/>
          <w:b/>
          <w:sz w:val="20"/>
        </w:rPr>
        <w:t>Traffic signal system:</w:t>
      </w:r>
    </w:p>
    <w:p w:rsidR="00892C38" w:rsidRPr="00D63980" w:rsidRDefault="00892C38" w:rsidP="00892C38">
      <w:pPr>
        <w:tabs>
          <w:tab w:val="left" w:pos="432"/>
        </w:tabs>
        <w:spacing w:line="240" w:lineRule="exact"/>
        <w:rPr>
          <w:rFonts w:ascii="Arial" w:hAnsi="Arial" w:cs="Arial"/>
          <w:sz w:val="20"/>
        </w:rPr>
      </w:pPr>
      <w:r w:rsidRPr="00D63980">
        <w:rPr>
          <w:rFonts w:ascii="Arial" w:hAnsi="Arial" w:cs="Arial"/>
          <w:sz w:val="20"/>
        </w:rPr>
        <w:t>This specification is intended to describe a solar powered, programmable, portable traffic system that will be used to display Manual on Uniform Traffic Control Devices (MUTCD) traffic signal controls. Two (2) units will be a complete set of traffic signals.</w:t>
      </w:r>
    </w:p>
    <w:p w:rsidR="00892C38" w:rsidRPr="00D63980" w:rsidRDefault="00892C38" w:rsidP="00892C38">
      <w:pPr>
        <w:spacing w:before="120" w:after="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432"/>
        </w:tabs>
        <w:spacing w:line="240" w:lineRule="exact"/>
        <w:rPr>
          <w:rFonts w:ascii="Arial" w:hAnsi="Arial" w:cs="Arial"/>
          <w:sz w:val="20"/>
        </w:rPr>
      </w:pPr>
      <w:r w:rsidRPr="00D63980">
        <w:rPr>
          <w:rFonts w:ascii="Arial" w:hAnsi="Arial" w:cs="Arial"/>
          <w:sz w:val="20"/>
        </w:rPr>
        <w:t>The portable signals will be used and must function during all forms of inclement weather to alert the traveling public.</w:t>
      </w:r>
    </w:p>
    <w:p w:rsidR="00892C38" w:rsidRPr="00D63980" w:rsidRDefault="00892C38" w:rsidP="00892C38">
      <w:pPr>
        <w:spacing w:before="120" w:after="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spacing w:before="120" w:after="120" w:line="240" w:lineRule="exact"/>
        <w:rPr>
          <w:rFonts w:ascii="Arial" w:hAnsi="Arial" w:cs="Arial"/>
          <w:b/>
          <w:sz w:val="20"/>
        </w:rPr>
      </w:pPr>
      <w:r w:rsidRPr="00D63980">
        <w:rPr>
          <w:rFonts w:ascii="Arial" w:hAnsi="Arial" w:cs="Arial"/>
          <w:b/>
          <w:sz w:val="20"/>
        </w:rPr>
        <w:t>The following accessories and options shall be included:</w:t>
      </w:r>
    </w:p>
    <w:p w:rsidR="00892C38" w:rsidRPr="00D63980" w:rsidRDefault="00892C38" w:rsidP="00892C38">
      <w:pPr>
        <w:tabs>
          <w:tab w:val="left" w:pos="432"/>
        </w:tabs>
        <w:spacing w:before="120" w:after="120" w:line="240" w:lineRule="exact"/>
        <w:rPr>
          <w:rFonts w:ascii="Arial" w:hAnsi="Arial" w:cs="Arial"/>
          <w:b/>
          <w:sz w:val="20"/>
        </w:rPr>
      </w:pPr>
      <w:r w:rsidRPr="00D63980">
        <w:rPr>
          <w:rFonts w:ascii="Arial" w:hAnsi="Arial" w:cs="Arial"/>
          <w:b/>
          <w:sz w:val="20"/>
        </w:rPr>
        <w:t>Signal Head:</w:t>
      </w:r>
    </w:p>
    <w:p w:rsidR="00892C38" w:rsidRPr="00D63980" w:rsidRDefault="00892C38" w:rsidP="00892C38">
      <w:pPr>
        <w:tabs>
          <w:tab w:val="left" w:pos="432"/>
        </w:tabs>
        <w:spacing w:line="240" w:lineRule="exact"/>
        <w:rPr>
          <w:rFonts w:ascii="Arial" w:hAnsi="Arial" w:cs="Arial"/>
          <w:sz w:val="20"/>
        </w:rPr>
      </w:pPr>
      <w:r w:rsidRPr="00D63980">
        <w:rPr>
          <w:rFonts w:ascii="Arial" w:hAnsi="Arial" w:cs="Arial"/>
          <w:sz w:val="20"/>
        </w:rPr>
        <w:t>Each unit shall include two (2) polycarbonate, aluminum, or high strength composite signal head assemblies and LED lights.</w:t>
      </w:r>
    </w:p>
    <w:p w:rsidR="00892C38" w:rsidRPr="00D63980" w:rsidRDefault="00892C38" w:rsidP="00892C38">
      <w:pPr>
        <w:spacing w:before="120" w:after="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432"/>
        </w:tabs>
        <w:spacing w:line="240" w:lineRule="exact"/>
        <w:rPr>
          <w:rFonts w:ascii="Arial" w:hAnsi="Arial" w:cs="Arial"/>
          <w:sz w:val="20"/>
        </w:rPr>
      </w:pPr>
      <w:r w:rsidRPr="00D63980">
        <w:rPr>
          <w:rFonts w:ascii="Arial" w:hAnsi="Arial" w:cs="Arial"/>
          <w:sz w:val="20"/>
        </w:rPr>
        <w:t>The signal heads shall be a minimum 12” diameter and ITE approved.</w:t>
      </w:r>
    </w:p>
    <w:p w:rsidR="00892C38" w:rsidRPr="00D63980" w:rsidRDefault="00892C38" w:rsidP="00892C38">
      <w:pPr>
        <w:spacing w:before="120" w:after="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432"/>
        </w:tabs>
        <w:spacing w:line="240" w:lineRule="exact"/>
        <w:rPr>
          <w:rFonts w:ascii="Arial" w:hAnsi="Arial" w:cs="Arial"/>
          <w:sz w:val="20"/>
        </w:rPr>
      </w:pPr>
      <w:r w:rsidRPr="00D63980">
        <w:rPr>
          <w:rFonts w:ascii="Arial" w:hAnsi="Arial" w:cs="Arial"/>
          <w:sz w:val="20"/>
        </w:rPr>
        <w:t>The signal heads shall be capable of rotating and locking in 10° increments up to 180°.</w:t>
      </w:r>
    </w:p>
    <w:p w:rsidR="00892C38" w:rsidRPr="00D63980" w:rsidRDefault="00892C38" w:rsidP="00892C38">
      <w:pPr>
        <w:spacing w:before="120" w:after="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432"/>
        </w:tabs>
        <w:spacing w:line="240" w:lineRule="exact"/>
        <w:rPr>
          <w:rFonts w:ascii="Arial" w:hAnsi="Arial" w:cs="Arial"/>
          <w:sz w:val="20"/>
        </w:rPr>
      </w:pPr>
      <w:r w:rsidRPr="00D63980">
        <w:rPr>
          <w:rFonts w:ascii="Arial" w:hAnsi="Arial" w:cs="Arial"/>
          <w:sz w:val="20"/>
        </w:rPr>
        <w:t>The outer signal head shall be permanently mounted</w:t>
      </w:r>
      <w:r>
        <w:rPr>
          <w:rFonts w:ascii="Arial" w:hAnsi="Arial" w:cs="Arial"/>
          <w:sz w:val="20"/>
        </w:rPr>
        <w:t>,</w:t>
      </w:r>
      <w:r w:rsidRPr="00D63980">
        <w:rPr>
          <w:rFonts w:ascii="Arial" w:hAnsi="Arial" w:cs="Arial"/>
          <w:sz w:val="20"/>
        </w:rPr>
        <w:t xml:space="preserve"> and the inner signal head can be mounted on a mast to allow positioning over the roadway or at a lower position on the mast.</w:t>
      </w:r>
    </w:p>
    <w:p w:rsidR="00892C38" w:rsidRPr="00D63980" w:rsidRDefault="00892C38" w:rsidP="00892C38">
      <w:pPr>
        <w:spacing w:before="120" w:after="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432"/>
        </w:tabs>
        <w:spacing w:before="120" w:after="120" w:line="240" w:lineRule="exact"/>
        <w:rPr>
          <w:rFonts w:ascii="Arial" w:hAnsi="Arial" w:cs="Arial"/>
          <w:b/>
          <w:sz w:val="20"/>
        </w:rPr>
      </w:pPr>
      <w:r w:rsidRPr="00D63980">
        <w:rPr>
          <w:rFonts w:ascii="Arial" w:hAnsi="Arial" w:cs="Arial"/>
          <w:b/>
          <w:sz w:val="20"/>
        </w:rPr>
        <w:t>Mast:</w:t>
      </w:r>
    </w:p>
    <w:p w:rsidR="00892C38" w:rsidRPr="00D63980" w:rsidRDefault="00892C38" w:rsidP="00892C38">
      <w:pPr>
        <w:tabs>
          <w:tab w:val="left" w:pos="576"/>
        </w:tabs>
        <w:spacing w:line="240" w:lineRule="exact"/>
        <w:rPr>
          <w:rFonts w:ascii="Arial" w:hAnsi="Arial" w:cs="Arial"/>
          <w:sz w:val="20"/>
        </w:rPr>
      </w:pPr>
      <w:r w:rsidRPr="00D63980">
        <w:rPr>
          <w:rFonts w:ascii="Arial" w:hAnsi="Arial" w:cs="Arial"/>
          <w:sz w:val="20"/>
        </w:rPr>
        <w:t>The operating height of the upper signal shall be approximately 20’- 4”.</w:t>
      </w:r>
    </w:p>
    <w:p w:rsidR="00892C38" w:rsidRPr="00D63980" w:rsidRDefault="00892C38" w:rsidP="00892C38">
      <w:pPr>
        <w:spacing w:before="120" w:after="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576"/>
        </w:tabs>
        <w:spacing w:line="240" w:lineRule="exact"/>
        <w:rPr>
          <w:rFonts w:ascii="Arial" w:hAnsi="Arial" w:cs="Arial"/>
          <w:sz w:val="20"/>
        </w:rPr>
      </w:pPr>
      <w:r w:rsidRPr="00D63980">
        <w:rPr>
          <w:rFonts w:ascii="Arial" w:hAnsi="Arial" w:cs="Arial"/>
          <w:sz w:val="20"/>
        </w:rPr>
        <w:t>The operating height of the lower signal shall be approximately 10’- 0”.</w:t>
      </w:r>
    </w:p>
    <w:p w:rsidR="00892C38" w:rsidRPr="00D63980" w:rsidRDefault="00892C38" w:rsidP="00892C38">
      <w:pPr>
        <w:spacing w:before="120" w:after="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576"/>
        </w:tabs>
        <w:spacing w:line="240" w:lineRule="exact"/>
        <w:rPr>
          <w:rFonts w:ascii="Arial" w:hAnsi="Arial" w:cs="Arial"/>
          <w:sz w:val="20"/>
        </w:rPr>
      </w:pPr>
      <w:r w:rsidRPr="00D63980">
        <w:rPr>
          <w:rFonts w:ascii="Arial" w:hAnsi="Arial" w:cs="Arial"/>
          <w:sz w:val="20"/>
        </w:rPr>
        <w:t>The transport height shall be no higher than approximately 9’-0”</w:t>
      </w:r>
    </w:p>
    <w:p w:rsidR="00892C38" w:rsidRPr="00D63980" w:rsidRDefault="00892C38" w:rsidP="00892C38">
      <w:pPr>
        <w:spacing w:before="120" w:after="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576"/>
        </w:tabs>
        <w:spacing w:line="240" w:lineRule="exact"/>
        <w:rPr>
          <w:rFonts w:ascii="Arial" w:hAnsi="Arial" w:cs="Arial"/>
          <w:sz w:val="20"/>
        </w:rPr>
      </w:pPr>
      <w:r w:rsidRPr="00D63980">
        <w:rPr>
          <w:rFonts w:ascii="Arial" w:hAnsi="Arial" w:cs="Arial"/>
          <w:sz w:val="20"/>
        </w:rPr>
        <w:t>The mast shall be an electro/hydraulic 12</w:t>
      </w:r>
      <w:r>
        <w:rPr>
          <w:rFonts w:ascii="Arial" w:hAnsi="Arial" w:cs="Arial"/>
          <w:sz w:val="20"/>
        </w:rPr>
        <w:t>-</w:t>
      </w:r>
      <w:r w:rsidRPr="00D63980">
        <w:rPr>
          <w:rFonts w:ascii="Arial" w:hAnsi="Arial" w:cs="Arial"/>
          <w:sz w:val="20"/>
        </w:rPr>
        <w:t xml:space="preserve">volt DC system. </w:t>
      </w:r>
    </w:p>
    <w:p w:rsidR="00892C38" w:rsidRPr="00D63980" w:rsidRDefault="00892C38" w:rsidP="00892C38">
      <w:pPr>
        <w:spacing w:before="120" w:after="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432"/>
        </w:tabs>
        <w:spacing w:line="240" w:lineRule="exact"/>
        <w:rPr>
          <w:rFonts w:ascii="Arial" w:hAnsi="Arial" w:cs="Arial"/>
          <w:sz w:val="20"/>
        </w:rPr>
      </w:pPr>
      <w:r w:rsidRPr="00D63980">
        <w:rPr>
          <w:rFonts w:ascii="Arial" w:hAnsi="Arial" w:cs="Arial"/>
          <w:sz w:val="20"/>
        </w:rPr>
        <w:t>The unit shall include one (1) switch to raise and lower the mast and one (1) switch to retract and extend the signal arm.</w:t>
      </w:r>
    </w:p>
    <w:p w:rsidR="00892C38" w:rsidRPr="00D63980" w:rsidRDefault="00892C38" w:rsidP="00892C38">
      <w:pPr>
        <w:spacing w:before="120" w:after="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rPr>
          <w:rFonts w:ascii="Arial" w:hAnsi="Arial" w:cs="Arial"/>
          <w:sz w:val="20"/>
        </w:rPr>
      </w:pPr>
      <w:r w:rsidRPr="00D63980">
        <w:rPr>
          <w:rFonts w:ascii="Arial" w:hAnsi="Arial" w:cs="Arial"/>
          <w:sz w:val="20"/>
        </w:rPr>
        <w:br w:type="page"/>
      </w:r>
    </w:p>
    <w:p w:rsidR="00892C38" w:rsidRPr="00D63980" w:rsidRDefault="00892C38" w:rsidP="00892C38">
      <w:pPr>
        <w:tabs>
          <w:tab w:val="left" w:pos="432"/>
        </w:tabs>
        <w:spacing w:before="120" w:after="120" w:line="240" w:lineRule="exact"/>
        <w:rPr>
          <w:rFonts w:ascii="Arial" w:hAnsi="Arial" w:cs="Arial"/>
          <w:b/>
          <w:sz w:val="20"/>
        </w:rPr>
      </w:pPr>
      <w:r w:rsidRPr="00D63980">
        <w:rPr>
          <w:rFonts w:ascii="Arial" w:hAnsi="Arial" w:cs="Arial"/>
          <w:b/>
          <w:sz w:val="20"/>
        </w:rPr>
        <w:lastRenderedPageBreak/>
        <w:t>Control System:</w:t>
      </w:r>
    </w:p>
    <w:p w:rsidR="00892C38" w:rsidRPr="00D63980" w:rsidRDefault="00892C38" w:rsidP="00892C38">
      <w:pPr>
        <w:tabs>
          <w:tab w:val="left" w:pos="432"/>
        </w:tabs>
        <w:spacing w:line="240" w:lineRule="exact"/>
        <w:rPr>
          <w:rFonts w:ascii="Arial" w:hAnsi="Arial" w:cs="Arial"/>
          <w:sz w:val="20"/>
        </w:rPr>
      </w:pPr>
      <w:r w:rsidRPr="00D63980">
        <w:rPr>
          <w:rFonts w:ascii="Arial" w:hAnsi="Arial" w:cs="Arial"/>
          <w:sz w:val="20"/>
        </w:rPr>
        <w:t>The controller and any software shall be capable of the following:</w:t>
      </w:r>
    </w:p>
    <w:p w:rsidR="00892C38" w:rsidRPr="00D63980" w:rsidRDefault="00892C38" w:rsidP="00892C38">
      <w:pPr>
        <w:tabs>
          <w:tab w:val="left" w:pos="432"/>
        </w:tabs>
        <w:spacing w:line="240" w:lineRule="exact"/>
        <w:rPr>
          <w:rFonts w:ascii="Arial" w:hAnsi="Arial" w:cs="Arial"/>
          <w:sz w:val="20"/>
        </w:rPr>
      </w:pPr>
    </w:p>
    <w:p w:rsidR="00892C38" w:rsidRPr="00D63980" w:rsidRDefault="00892C38" w:rsidP="00892C38">
      <w:pPr>
        <w:pStyle w:val="ListParagraph"/>
        <w:numPr>
          <w:ilvl w:val="0"/>
          <w:numId w:val="5"/>
        </w:numPr>
        <w:rPr>
          <w:rFonts w:ascii="Arial" w:hAnsi="Arial" w:cs="Arial"/>
          <w:sz w:val="20"/>
        </w:rPr>
      </w:pPr>
      <w:r w:rsidRPr="00D63980">
        <w:rPr>
          <w:rFonts w:ascii="Arial" w:hAnsi="Arial" w:cs="Arial"/>
          <w:sz w:val="20"/>
        </w:rPr>
        <w:t>Wireless controller for setup and programming</w:t>
      </w:r>
    </w:p>
    <w:p w:rsidR="00892C38" w:rsidRPr="00D63980" w:rsidRDefault="00892C38" w:rsidP="00892C38">
      <w:pPr>
        <w:pStyle w:val="ListParagraph"/>
        <w:numPr>
          <w:ilvl w:val="0"/>
          <w:numId w:val="5"/>
        </w:numPr>
        <w:rPr>
          <w:rFonts w:ascii="Arial" w:hAnsi="Arial" w:cs="Arial"/>
          <w:sz w:val="20"/>
        </w:rPr>
      </w:pPr>
      <w:r w:rsidRPr="00D63980">
        <w:rPr>
          <w:rFonts w:ascii="Arial" w:hAnsi="Arial" w:cs="Arial"/>
          <w:sz w:val="20"/>
        </w:rPr>
        <w:t>Control up to 16 traffic phases</w:t>
      </w:r>
    </w:p>
    <w:p w:rsidR="00892C38" w:rsidRPr="00D63980" w:rsidRDefault="00892C38" w:rsidP="00892C38">
      <w:pPr>
        <w:pStyle w:val="ListParagraph"/>
        <w:numPr>
          <w:ilvl w:val="0"/>
          <w:numId w:val="5"/>
        </w:numPr>
        <w:rPr>
          <w:rFonts w:ascii="Arial" w:hAnsi="Arial" w:cs="Arial"/>
          <w:sz w:val="20"/>
        </w:rPr>
      </w:pPr>
      <w:r w:rsidRPr="00D63980">
        <w:rPr>
          <w:rFonts w:ascii="Arial" w:hAnsi="Arial" w:cs="Arial"/>
          <w:sz w:val="20"/>
        </w:rPr>
        <w:t>Clearing time calculator</w:t>
      </w:r>
    </w:p>
    <w:p w:rsidR="00892C38" w:rsidRPr="00D63980" w:rsidRDefault="00892C38" w:rsidP="00892C38">
      <w:pPr>
        <w:pStyle w:val="ListParagraph"/>
        <w:numPr>
          <w:ilvl w:val="0"/>
          <w:numId w:val="5"/>
        </w:numPr>
        <w:rPr>
          <w:rFonts w:ascii="Arial" w:hAnsi="Arial" w:cs="Arial"/>
          <w:sz w:val="20"/>
        </w:rPr>
      </w:pPr>
      <w:r w:rsidRPr="00D63980">
        <w:rPr>
          <w:rFonts w:ascii="Arial" w:hAnsi="Arial" w:cs="Arial"/>
          <w:sz w:val="20"/>
        </w:rPr>
        <w:t>Ability to store preset traffic programs</w:t>
      </w:r>
    </w:p>
    <w:p w:rsidR="00892C38" w:rsidRPr="00D63980" w:rsidRDefault="00892C38" w:rsidP="00892C38">
      <w:pPr>
        <w:pStyle w:val="ListParagraph"/>
        <w:numPr>
          <w:ilvl w:val="0"/>
          <w:numId w:val="5"/>
        </w:numPr>
        <w:rPr>
          <w:rFonts w:ascii="Arial" w:hAnsi="Arial" w:cs="Arial"/>
          <w:sz w:val="20"/>
        </w:rPr>
      </w:pPr>
      <w:r w:rsidRPr="00D63980">
        <w:rPr>
          <w:rFonts w:ascii="Arial" w:hAnsi="Arial" w:cs="Arial"/>
          <w:sz w:val="20"/>
        </w:rPr>
        <w:t>Flagger mode with remote control</w:t>
      </w:r>
    </w:p>
    <w:p w:rsidR="00892C38" w:rsidRPr="00D63980" w:rsidRDefault="00892C38" w:rsidP="00892C38">
      <w:pPr>
        <w:pStyle w:val="ListParagraph"/>
        <w:numPr>
          <w:ilvl w:val="0"/>
          <w:numId w:val="5"/>
        </w:numPr>
        <w:rPr>
          <w:rFonts w:ascii="Arial" w:hAnsi="Arial" w:cs="Arial"/>
          <w:sz w:val="20"/>
        </w:rPr>
      </w:pPr>
      <w:r w:rsidRPr="00D63980">
        <w:rPr>
          <w:rFonts w:ascii="Arial" w:hAnsi="Arial" w:cs="Arial"/>
          <w:sz w:val="20"/>
        </w:rPr>
        <w:t>Progressive flow synchronization</w:t>
      </w:r>
    </w:p>
    <w:p w:rsidR="00892C38" w:rsidRPr="00D63980" w:rsidRDefault="00892C38" w:rsidP="00892C38">
      <w:pPr>
        <w:spacing w:before="120" w:after="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432"/>
        </w:tabs>
        <w:spacing w:before="120" w:line="240" w:lineRule="exact"/>
        <w:rPr>
          <w:rFonts w:ascii="Arial" w:hAnsi="Arial" w:cs="Arial"/>
          <w:b/>
          <w:sz w:val="20"/>
        </w:rPr>
      </w:pPr>
      <w:r w:rsidRPr="00D63980">
        <w:rPr>
          <w:rFonts w:ascii="Arial" w:hAnsi="Arial" w:cs="Arial"/>
          <w:b/>
          <w:sz w:val="20"/>
        </w:rPr>
        <w:t>Control System Cabinet:</w:t>
      </w:r>
    </w:p>
    <w:p w:rsidR="00892C38" w:rsidRPr="00D63980" w:rsidRDefault="00892C38" w:rsidP="00892C38">
      <w:pPr>
        <w:tabs>
          <w:tab w:val="left" w:pos="432"/>
        </w:tabs>
        <w:spacing w:before="120" w:line="240" w:lineRule="exact"/>
        <w:rPr>
          <w:rFonts w:ascii="Arial" w:hAnsi="Arial" w:cs="Arial"/>
          <w:sz w:val="20"/>
        </w:rPr>
      </w:pPr>
      <w:r w:rsidRPr="00D63980">
        <w:rPr>
          <w:rFonts w:ascii="Arial" w:hAnsi="Arial" w:cs="Arial"/>
          <w:sz w:val="20"/>
        </w:rPr>
        <w:t>The control panel cabinet shall be weatherproof, rodent and insect resistant by design. Cabinet shall be lockable to prevent unauthorized use. Cabinet and controls shall be mounted to the frame to provide easy access and position operator away from traffic.</w:t>
      </w:r>
    </w:p>
    <w:p w:rsidR="00892C38" w:rsidRPr="00D63980" w:rsidRDefault="00892C38" w:rsidP="00892C38">
      <w:pPr>
        <w:spacing w:before="120" w:after="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432"/>
        </w:tabs>
        <w:spacing w:before="120" w:after="120" w:line="240" w:lineRule="exact"/>
        <w:rPr>
          <w:rFonts w:ascii="Arial" w:hAnsi="Arial" w:cs="Arial"/>
          <w:b/>
          <w:sz w:val="20"/>
        </w:rPr>
      </w:pPr>
      <w:r w:rsidRPr="00D63980">
        <w:rPr>
          <w:rFonts w:ascii="Arial" w:hAnsi="Arial" w:cs="Arial"/>
          <w:b/>
          <w:sz w:val="20"/>
        </w:rPr>
        <w:t>Detection:</w:t>
      </w:r>
    </w:p>
    <w:p w:rsidR="00892C38" w:rsidRPr="00D63980" w:rsidRDefault="00892C38" w:rsidP="00892C38">
      <w:pPr>
        <w:tabs>
          <w:tab w:val="left" w:pos="432"/>
        </w:tabs>
        <w:spacing w:before="120" w:line="240" w:lineRule="exact"/>
        <w:rPr>
          <w:rFonts w:ascii="Arial" w:hAnsi="Arial" w:cs="Arial"/>
          <w:sz w:val="20"/>
        </w:rPr>
      </w:pPr>
      <w:r w:rsidRPr="00D63980">
        <w:rPr>
          <w:rFonts w:ascii="Arial" w:hAnsi="Arial" w:cs="Arial"/>
          <w:sz w:val="20"/>
        </w:rPr>
        <w:t>The vehicle detection system shall be equipped with a microwave sensor.</w:t>
      </w:r>
    </w:p>
    <w:p w:rsidR="00892C38" w:rsidRPr="00D63980" w:rsidRDefault="00892C38" w:rsidP="00892C38">
      <w:pPr>
        <w:spacing w:before="120" w:after="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432"/>
        </w:tabs>
        <w:spacing w:before="120" w:after="120" w:line="240" w:lineRule="exact"/>
        <w:rPr>
          <w:rFonts w:ascii="Arial" w:hAnsi="Arial" w:cs="Arial"/>
          <w:b/>
          <w:sz w:val="20"/>
        </w:rPr>
      </w:pPr>
      <w:r w:rsidRPr="00D63980">
        <w:rPr>
          <w:rFonts w:ascii="Arial" w:hAnsi="Arial" w:cs="Arial"/>
          <w:b/>
          <w:sz w:val="20"/>
        </w:rPr>
        <w:t>Communication:</w:t>
      </w:r>
    </w:p>
    <w:p w:rsidR="00892C38" w:rsidRPr="00D63980" w:rsidRDefault="00892C38" w:rsidP="00892C38">
      <w:pPr>
        <w:tabs>
          <w:tab w:val="left" w:pos="432"/>
        </w:tabs>
        <w:spacing w:line="240" w:lineRule="exact"/>
        <w:rPr>
          <w:rFonts w:ascii="Arial" w:hAnsi="Arial" w:cs="Arial"/>
          <w:sz w:val="20"/>
        </w:rPr>
      </w:pPr>
      <w:r w:rsidRPr="00D63980">
        <w:rPr>
          <w:rFonts w:ascii="Arial" w:hAnsi="Arial" w:cs="Arial"/>
          <w:sz w:val="20"/>
        </w:rPr>
        <w:t xml:space="preserve">Each unit shall be capable of communicating with the other unit wirelessly to </w:t>
      </w:r>
      <w:proofErr w:type="gramStart"/>
      <w:r w:rsidRPr="00D63980">
        <w:rPr>
          <w:rFonts w:ascii="Arial" w:hAnsi="Arial" w:cs="Arial"/>
          <w:sz w:val="20"/>
        </w:rPr>
        <w:t>a distance of 1</w:t>
      </w:r>
      <w:proofErr w:type="gramEnd"/>
      <w:r w:rsidRPr="00D63980">
        <w:rPr>
          <w:rFonts w:ascii="Arial" w:hAnsi="Arial" w:cs="Arial"/>
          <w:sz w:val="20"/>
        </w:rPr>
        <w:t xml:space="preserve"> mile.</w:t>
      </w:r>
    </w:p>
    <w:p w:rsidR="00892C38" w:rsidRPr="00D63980" w:rsidRDefault="00892C38" w:rsidP="00892C38">
      <w:pPr>
        <w:spacing w:before="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tbl>
      <w:tblPr>
        <w:tblStyle w:val="TableClassic11"/>
        <w:tblW w:w="3402" w:type="dxa"/>
        <w:tblInd w:w="108" w:type="dxa"/>
        <w:tblBorders>
          <w:top w:val="none" w:sz="0" w:space="0" w:color="auto"/>
          <w:bottom w:val="none" w:sz="0" w:space="0" w:color="auto"/>
        </w:tblBorders>
        <w:tblLook w:val="0600" w:firstRow="0" w:lastRow="0" w:firstColumn="0" w:lastColumn="0" w:noHBand="1" w:noVBand="1"/>
      </w:tblPr>
      <w:tblGrid>
        <w:gridCol w:w="1782"/>
        <w:gridCol w:w="1620"/>
      </w:tblGrid>
      <w:tr w:rsidR="00892C38" w:rsidRPr="00D63980" w:rsidTr="00892C38">
        <w:trPr>
          <w:cantSplit/>
          <w:trHeight w:hRule="exact" w:val="432"/>
        </w:trPr>
        <w:tc>
          <w:tcPr>
            <w:tcW w:w="1782" w:type="dxa"/>
            <w:vAlign w:val="bottom"/>
          </w:tcPr>
          <w:p w:rsidR="00892C38" w:rsidRPr="00DD001B" w:rsidRDefault="00892C38" w:rsidP="00892C38">
            <w:pPr>
              <w:widowControl w:val="0"/>
              <w:rPr>
                <w:rFonts w:ascii="Arial" w:hAnsi="Arial" w:cs="Arial"/>
              </w:rPr>
            </w:pPr>
            <w:r w:rsidRPr="00D63980">
              <w:rPr>
                <w:rFonts w:ascii="Arial" w:hAnsi="Arial" w:cs="Arial"/>
              </w:rPr>
              <w:t>Wireless range</w:t>
            </w:r>
            <w:r w:rsidRPr="00DD001B">
              <w:rPr>
                <w:rFonts w:ascii="Arial" w:hAnsi="Arial" w:cs="Arial"/>
              </w:rPr>
              <w:t>:</w:t>
            </w:r>
          </w:p>
        </w:tc>
        <w:tc>
          <w:tcPr>
            <w:tcW w:w="1620" w:type="dxa"/>
            <w:tcBorders>
              <w:bottom w:val="single" w:sz="4" w:space="0" w:color="auto"/>
            </w:tcBorders>
            <w:vAlign w:val="bottom"/>
          </w:tcPr>
          <w:p w:rsidR="00892C38" w:rsidRPr="00DD001B" w:rsidRDefault="00892C38" w:rsidP="00892C38">
            <w:pPr>
              <w:widowControl w:val="0"/>
              <w:rPr>
                <w:rFonts w:ascii="Arial" w:hAnsi="Arial" w:cs="Arial"/>
              </w:rPr>
            </w:pPr>
            <w:r w:rsidRPr="00DD001B">
              <w:rPr>
                <w:rFonts w:ascii="Arial" w:hAnsi="Arial" w:cs="Arial"/>
              </w:rPr>
              <w:fldChar w:fldCharType="begin">
                <w:ffData>
                  <w:name w:val="Text9"/>
                  <w:enabled/>
                  <w:calcOnExit w:val="0"/>
                  <w:textInput/>
                </w:ffData>
              </w:fldChar>
            </w:r>
            <w:r w:rsidRPr="00DD001B">
              <w:rPr>
                <w:rFonts w:ascii="Arial" w:hAnsi="Arial" w:cs="Arial"/>
              </w:rPr>
              <w:instrText xml:space="preserve"> FORMTEXT </w:instrText>
            </w:r>
            <w:r w:rsidRPr="00DD001B">
              <w:rPr>
                <w:rFonts w:ascii="Arial" w:hAnsi="Arial" w:cs="Arial"/>
              </w:rPr>
            </w:r>
            <w:r w:rsidRPr="00DD001B">
              <w:rPr>
                <w:rFonts w:ascii="Arial" w:hAnsi="Arial" w:cs="Arial"/>
              </w:rPr>
              <w:fldChar w:fldCharType="separate"/>
            </w:r>
            <w:r w:rsidRPr="00DD001B">
              <w:rPr>
                <w:rFonts w:ascii="Cambria Math" w:hAnsi="Cambria Math" w:cs="Cambria Math"/>
                <w:noProof/>
              </w:rPr>
              <w:t> </w:t>
            </w:r>
            <w:r w:rsidRPr="00DD001B">
              <w:rPr>
                <w:rFonts w:ascii="Cambria Math" w:hAnsi="Cambria Math" w:cs="Cambria Math"/>
                <w:noProof/>
              </w:rPr>
              <w:t> </w:t>
            </w:r>
            <w:r w:rsidRPr="00DD001B">
              <w:rPr>
                <w:rFonts w:ascii="Cambria Math" w:hAnsi="Cambria Math" w:cs="Cambria Math"/>
                <w:noProof/>
              </w:rPr>
              <w:t> </w:t>
            </w:r>
            <w:r w:rsidRPr="00DD001B">
              <w:rPr>
                <w:rFonts w:ascii="Cambria Math" w:hAnsi="Cambria Math" w:cs="Cambria Math"/>
                <w:noProof/>
              </w:rPr>
              <w:t> </w:t>
            </w:r>
            <w:r w:rsidRPr="00DD001B">
              <w:rPr>
                <w:rFonts w:ascii="Cambria Math" w:hAnsi="Cambria Math" w:cs="Cambria Math"/>
                <w:noProof/>
              </w:rPr>
              <w:t> </w:t>
            </w:r>
            <w:r w:rsidRPr="00DD001B">
              <w:rPr>
                <w:rFonts w:ascii="Arial" w:hAnsi="Arial" w:cs="Arial"/>
              </w:rPr>
              <w:fldChar w:fldCharType="end"/>
            </w:r>
          </w:p>
        </w:tc>
      </w:tr>
    </w:tbl>
    <w:p w:rsidR="00892C38" w:rsidRPr="00D63980" w:rsidRDefault="00892C38" w:rsidP="00892C38">
      <w:pPr>
        <w:tabs>
          <w:tab w:val="left" w:pos="432"/>
        </w:tabs>
        <w:spacing w:before="120" w:after="100" w:afterAutospacing="1" w:line="240" w:lineRule="exact"/>
        <w:rPr>
          <w:rFonts w:ascii="Arial" w:hAnsi="Arial" w:cs="Arial"/>
          <w:b/>
          <w:sz w:val="20"/>
        </w:rPr>
      </w:pPr>
      <w:r w:rsidRPr="00D63980">
        <w:rPr>
          <w:rFonts w:ascii="Arial" w:hAnsi="Arial" w:cs="Arial"/>
          <w:b/>
          <w:sz w:val="20"/>
        </w:rPr>
        <w:t>Power Source:</w:t>
      </w:r>
    </w:p>
    <w:p w:rsidR="00892C38" w:rsidRPr="00D63980" w:rsidRDefault="00892C38" w:rsidP="00892C38">
      <w:pPr>
        <w:tabs>
          <w:tab w:val="left" w:pos="432"/>
        </w:tabs>
        <w:spacing w:line="240" w:lineRule="exact"/>
        <w:rPr>
          <w:rFonts w:ascii="Arial" w:hAnsi="Arial" w:cs="Arial"/>
          <w:sz w:val="20"/>
        </w:rPr>
      </w:pPr>
      <w:r w:rsidRPr="00D63980">
        <w:rPr>
          <w:rFonts w:ascii="Arial" w:hAnsi="Arial" w:cs="Arial"/>
          <w:sz w:val="20"/>
        </w:rPr>
        <w:t>The unit shall be powered using solar/battery. Each unit shall contain a minimum of 450 watts of solar panels with flexible positioning and a minimum 3,600 AMP hours of deep cycle heavy duty batteries wired in a 12</w:t>
      </w:r>
      <w:r>
        <w:rPr>
          <w:rFonts w:ascii="Arial" w:hAnsi="Arial" w:cs="Arial"/>
          <w:sz w:val="20"/>
        </w:rPr>
        <w:t>-</w:t>
      </w:r>
      <w:r w:rsidRPr="00D63980">
        <w:rPr>
          <w:rFonts w:ascii="Arial" w:hAnsi="Arial" w:cs="Arial"/>
          <w:sz w:val="20"/>
        </w:rPr>
        <w:t>volt</w:t>
      </w:r>
      <w:r>
        <w:rPr>
          <w:rFonts w:ascii="Arial" w:hAnsi="Arial" w:cs="Arial"/>
          <w:sz w:val="20"/>
        </w:rPr>
        <w:t xml:space="preserve"> or 24-volt</w:t>
      </w:r>
      <w:r w:rsidRPr="00D63980">
        <w:rPr>
          <w:rFonts w:ascii="Arial" w:hAnsi="Arial" w:cs="Arial"/>
          <w:sz w:val="20"/>
        </w:rPr>
        <w:t xml:space="preserve"> DC configuration.</w:t>
      </w:r>
    </w:p>
    <w:p w:rsidR="00892C38" w:rsidRPr="00D63980" w:rsidRDefault="00892C38" w:rsidP="00892C38">
      <w:pPr>
        <w:spacing w:before="120" w:after="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432"/>
        </w:tabs>
        <w:spacing w:line="240" w:lineRule="exact"/>
        <w:rPr>
          <w:rFonts w:ascii="Arial" w:hAnsi="Arial" w:cs="Arial"/>
          <w:sz w:val="20"/>
        </w:rPr>
      </w:pPr>
      <w:r w:rsidRPr="00D63980">
        <w:rPr>
          <w:rFonts w:ascii="Arial" w:hAnsi="Arial" w:cs="Arial"/>
          <w:sz w:val="20"/>
        </w:rPr>
        <w:t>The batteries shall be in a lockable and weatherproof compartment.</w:t>
      </w:r>
    </w:p>
    <w:p w:rsidR="00892C38" w:rsidRPr="00D63980" w:rsidRDefault="00892C38" w:rsidP="00892C38">
      <w:pPr>
        <w:spacing w:before="120" w:after="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432"/>
        </w:tabs>
        <w:spacing w:line="240" w:lineRule="exact"/>
        <w:rPr>
          <w:rFonts w:ascii="Arial" w:hAnsi="Arial" w:cs="Arial"/>
          <w:sz w:val="20"/>
        </w:rPr>
      </w:pPr>
      <w:r w:rsidRPr="00D63980">
        <w:rPr>
          <w:rFonts w:ascii="Arial" w:hAnsi="Arial" w:cs="Arial"/>
          <w:sz w:val="20"/>
        </w:rPr>
        <w:t>The unit shall include a built in 110</w:t>
      </w:r>
      <w:r>
        <w:rPr>
          <w:rFonts w:ascii="Arial" w:hAnsi="Arial" w:cs="Arial"/>
          <w:sz w:val="20"/>
        </w:rPr>
        <w:t>-</w:t>
      </w:r>
      <w:r w:rsidRPr="00D63980">
        <w:rPr>
          <w:rFonts w:ascii="Arial" w:hAnsi="Arial" w:cs="Arial"/>
          <w:sz w:val="20"/>
        </w:rPr>
        <w:t>volt charger with external plug for charging.</w:t>
      </w:r>
    </w:p>
    <w:p w:rsidR="00892C38" w:rsidRPr="00D63980" w:rsidRDefault="00892C38" w:rsidP="00892C38">
      <w:pPr>
        <w:spacing w:before="120" w:after="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432"/>
        </w:tabs>
        <w:spacing w:before="120" w:after="120" w:line="240" w:lineRule="exact"/>
        <w:rPr>
          <w:rFonts w:ascii="Arial" w:hAnsi="Arial" w:cs="Arial"/>
          <w:sz w:val="20"/>
        </w:rPr>
      </w:pPr>
      <w:r w:rsidRPr="00D63980">
        <w:rPr>
          <w:rFonts w:ascii="Arial" w:hAnsi="Arial" w:cs="Arial"/>
          <w:b/>
          <w:sz w:val="20"/>
        </w:rPr>
        <w:t>Trailer:</w:t>
      </w:r>
    </w:p>
    <w:p w:rsidR="00892C38" w:rsidRPr="00D63980" w:rsidRDefault="00892C38" w:rsidP="00892C38">
      <w:pPr>
        <w:tabs>
          <w:tab w:val="left" w:pos="432"/>
        </w:tabs>
        <w:spacing w:line="240" w:lineRule="exact"/>
        <w:rPr>
          <w:rFonts w:ascii="Arial" w:hAnsi="Arial" w:cs="Arial"/>
          <w:sz w:val="20"/>
        </w:rPr>
      </w:pPr>
      <w:r w:rsidRPr="00D63980">
        <w:rPr>
          <w:rFonts w:ascii="Arial" w:hAnsi="Arial" w:cs="Arial"/>
          <w:sz w:val="20"/>
        </w:rPr>
        <w:t>The trailer shall incorporate structural tube steel welded members.</w:t>
      </w:r>
    </w:p>
    <w:p w:rsidR="00892C38" w:rsidRPr="00D63980" w:rsidRDefault="00892C38" w:rsidP="00892C38">
      <w:pPr>
        <w:spacing w:before="120" w:after="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432"/>
        </w:tabs>
        <w:spacing w:line="240" w:lineRule="exact"/>
        <w:rPr>
          <w:rFonts w:ascii="Arial" w:hAnsi="Arial" w:cs="Arial"/>
          <w:sz w:val="20"/>
        </w:rPr>
      </w:pPr>
      <w:r w:rsidRPr="00D63980">
        <w:rPr>
          <w:rFonts w:ascii="Arial" w:hAnsi="Arial" w:cs="Arial"/>
          <w:sz w:val="20"/>
        </w:rPr>
        <w:t>The trailer shall be designed and equipped for highway operation speeds.</w:t>
      </w:r>
    </w:p>
    <w:p w:rsidR="00892C38" w:rsidRPr="00D63980" w:rsidRDefault="00892C38" w:rsidP="00892C38">
      <w:pPr>
        <w:spacing w:before="120" w:after="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576"/>
        </w:tabs>
        <w:spacing w:line="240" w:lineRule="exact"/>
        <w:rPr>
          <w:rFonts w:ascii="Arial" w:hAnsi="Arial" w:cs="Arial"/>
          <w:sz w:val="20"/>
        </w:rPr>
      </w:pPr>
      <w:r w:rsidRPr="00D63980">
        <w:rPr>
          <w:rFonts w:ascii="Arial" w:hAnsi="Arial" w:cs="Arial"/>
          <w:sz w:val="20"/>
        </w:rPr>
        <w:t>The trailer shall be equipped with lifting eyes for placement over guard rails or barriers.</w:t>
      </w:r>
    </w:p>
    <w:p w:rsidR="00892C38" w:rsidRPr="00D63980" w:rsidRDefault="00892C38" w:rsidP="00892C38">
      <w:pPr>
        <w:spacing w:before="120" w:after="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rPr>
          <w:rFonts w:ascii="Arial" w:hAnsi="Arial" w:cs="Arial"/>
          <w:sz w:val="20"/>
        </w:rPr>
      </w:pPr>
      <w:r w:rsidRPr="00D63980">
        <w:rPr>
          <w:rFonts w:ascii="Arial" w:hAnsi="Arial" w:cs="Arial"/>
          <w:sz w:val="20"/>
        </w:rPr>
        <w:br w:type="page"/>
      </w:r>
    </w:p>
    <w:p w:rsidR="00892C38" w:rsidRPr="00D63980" w:rsidRDefault="00892C38" w:rsidP="00892C38">
      <w:pPr>
        <w:tabs>
          <w:tab w:val="left" w:pos="432"/>
        </w:tabs>
        <w:spacing w:line="240" w:lineRule="exact"/>
        <w:rPr>
          <w:rFonts w:ascii="Arial" w:hAnsi="Arial" w:cs="Arial"/>
          <w:sz w:val="20"/>
        </w:rPr>
      </w:pPr>
      <w:r w:rsidRPr="00D63980">
        <w:rPr>
          <w:rFonts w:ascii="Arial" w:hAnsi="Arial" w:cs="Arial"/>
          <w:sz w:val="20"/>
        </w:rPr>
        <w:lastRenderedPageBreak/>
        <w:t>The axle, suspension, tires and wheels shall be rated for the GAW of the unit.</w:t>
      </w:r>
    </w:p>
    <w:tbl>
      <w:tblPr>
        <w:tblStyle w:val="TableClassic1"/>
        <w:tblW w:w="6120" w:type="dxa"/>
        <w:tblInd w:w="108" w:type="dxa"/>
        <w:tblBorders>
          <w:top w:val="none" w:sz="0" w:space="0" w:color="auto"/>
          <w:bottom w:val="none" w:sz="0" w:space="0" w:color="auto"/>
        </w:tblBorders>
        <w:tblLook w:val="0600" w:firstRow="0" w:lastRow="0" w:firstColumn="0" w:lastColumn="0" w:noHBand="1" w:noVBand="1"/>
      </w:tblPr>
      <w:tblGrid>
        <w:gridCol w:w="1332"/>
        <w:gridCol w:w="1530"/>
        <w:gridCol w:w="3258"/>
      </w:tblGrid>
      <w:tr w:rsidR="00892C38" w:rsidRPr="00A52AF4" w:rsidTr="00892C38">
        <w:trPr>
          <w:cantSplit/>
          <w:trHeight w:val="144"/>
        </w:trPr>
        <w:tc>
          <w:tcPr>
            <w:tcW w:w="1332" w:type="dxa"/>
            <w:vAlign w:val="bottom"/>
          </w:tcPr>
          <w:p w:rsidR="00892C38" w:rsidRPr="00A52AF4" w:rsidRDefault="00892C38" w:rsidP="00892C38">
            <w:pPr>
              <w:widowControl w:val="0"/>
              <w:spacing w:before="120"/>
              <w:rPr>
                <w:rFonts w:ascii="Arial" w:hAnsi="Arial" w:cs="Arial"/>
              </w:rPr>
            </w:pPr>
            <w:r w:rsidRPr="00D63980">
              <w:rPr>
                <w:rFonts w:ascii="Arial" w:hAnsi="Arial" w:cs="Arial"/>
              </w:rPr>
              <w:t>GAW rating</w:t>
            </w:r>
            <w:r w:rsidRPr="00A52AF4">
              <w:rPr>
                <w:rFonts w:ascii="Arial" w:hAnsi="Arial" w:cs="Arial"/>
              </w:rPr>
              <w:t>:</w:t>
            </w:r>
          </w:p>
        </w:tc>
        <w:tc>
          <w:tcPr>
            <w:tcW w:w="1530" w:type="dxa"/>
            <w:tcBorders>
              <w:bottom w:val="single" w:sz="4" w:space="0" w:color="auto"/>
            </w:tcBorders>
            <w:vAlign w:val="bottom"/>
          </w:tcPr>
          <w:p w:rsidR="00892C38" w:rsidRPr="00A52AF4" w:rsidRDefault="00892C38" w:rsidP="00892C38">
            <w:pPr>
              <w:widowControl w:val="0"/>
              <w:spacing w:before="120"/>
              <w:rPr>
                <w:rFonts w:ascii="Arial" w:hAnsi="Arial" w:cs="Arial"/>
              </w:rPr>
            </w:pPr>
            <w:r w:rsidRPr="00A52AF4">
              <w:rPr>
                <w:rFonts w:ascii="Arial" w:hAnsi="Arial" w:cs="Arial"/>
              </w:rPr>
              <w:fldChar w:fldCharType="begin">
                <w:ffData>
                  <w:name w:val="Text9"/>
                  <w:enabled/>
                  <w:calcOnExit w:val="0"/>
                  <w:textInput/>
                </w:ffData>
              </w:fldChar>
            </w:r>
            <w:r w:rsidRPr="00A52AF4">
              <w:rPr>
                <w:rFonts w:ascii="Arial" w:hAnsi="Arial" w:cs="Arial"/>
              </w:rPr>
              <w:instrText xml:space="preserve"> FORMTEXT </w:instrText>
            </w:r>
            <w:r w:rsidRPr="00A52AF4">
              <w:rPr>
                <w:rFonts w:ascii="Arial" w:hAnsi="Arial" w:cs="Arial"/>
              </w:rPr>
            </w:r>
            <w:r w:rsidRPr="00A52AF4">
              <w:rPr>
                <w:rFonts w:ascii="Arial" w:hAnsi="Arial" w:cs="Arial"/>
              </w:rPr>
              <w:fldChar w:fldCharType="separate"/>
            </w:r>
            <w:r w:rsidRPr="00A52AF4">
              <w:rPr>
                <w:rFonts w:ascii="Cambria Math" w:hAnsi="Cambria Math" w:cs="Cambria Math"/>
                <w:noProof/>
              </w:rPr>
              <w:t> </w:t>
            </w:r>
            <w:r w:rsidRPr="00A52AF4">
              <w:rPr>
                <w:rFonts w:ascii="Cambria Math" w:hAnsi="Cambria Math" w:cs="Cambria Math"/>
                <w:noProof/>
              </w:rPr>
              <w:t> </w:t>
            </w:r>
            <w:r w:rsidRPr="00A52AF4">
              <w:rPr>
                <w:rFonts w:ascii="Cambria Math" w:hAnsi="Cambria Math" w:cs="Cambria Math"/>
                <w:noProof/>
              </w:rPr>
              <w:t> </w:t>
            </w:r>
            <w:r w:rsidRPr="00A52AF4">
              <w:rPr>
                <w:rFonts w:ascii="Cambria Math" w:hAnsi="Cambria Math" w:cs="Cambria Math"/>
                <w:noProof/>
              </w:rPr>
              <w:t> </w:t>
            </w:r>
            <w:r w:rsidRPr="00A52AF4">
              <w:rPr>
                <w:rFonts w:ascii="Cambria Math" w:hAnsi="Cambria Math" w:cs="Cambria Math"/>
                <w:noProof/>
              </w:rPr>
              <w:t> </w:t>
            </w:r>
            <w:r w:rsidRPr="00A52AF4">
              <w:rPr>
                <w:rFonts w:ascii="Arial" w:hAnsi="Arial" w:cs="Arial"/>
              </w:rPr>
              <w:fldChar w:fldCharType="end"/>
            </w:r>
          </w:p>
        </w:tc>
        <w:tc>
          <w:tcPr>
            <w:tcW w:w="3258" w:type="dxa"/>
          </w:tcPr>
          <w:p w:rsidR="00892C38" w:rsidRPr="00A52AF4" w:rsidRDefault="00892C38" w:rsidP="00892C38">
            <w:pPr>
              <w:widowControl w:val="0"/>
              <w:spacing w:before="120"/>
              <w:rPr>
                <w:rFonts w:ascii="Arial" w:hAnsi="Arial" w:cs="Arial"/>
              </w:rPr>
            </w:pPr>
            <w:r w:rsidRPr="00D63980">
              <w:rPr>
                <w:rFonts w:ascii="Arial" w:hAnsi="Arial" w:cs="Arial"/>
              </w:rPr>
              <w:t>lbs</w:t>
            </w:r>
            <w:r w:rsidRPr="00A52AF4">
              <w:rPr>
                <w:rFonts w:ascii="Arial" w:hAnsi="Arial" w:cs="Arial"/>
              </w:rPr>
              <w:t>.</w:t>
            </w:r>
          </w:p>
        </w:tc>
      </w:tr>
    </w:tbl>
    <w:p w:rsidR="00892C38" w:rsidRPr="00D63980" w:rsidRDefault="00892C38" w:rsidP="00892C38">
      <w:pPr>
        <w:tabs>
          <w:tab w:val="left" w:pos="432"/>
        </w:tabs>
        <w:spacing w:before="120" w:line="240" w:lineRule="exact"/>
        <w:rPr>
          <w:rFonts w:ascii="Arial" w:hAnsi="Arial" w:cs="Arial"/>
          <w:sz w:val="20"/>
        </w:rPr>
      </w:pPr>
      <w:r w:rsidRPr="00D63980">
        <w:rPr>
          <w:rFonts w:ascii="Arial" w:hAnsi="Arial" w:cs="Arial"/>
          <w:sz w:val="20"/>
        </w:rPr>
        <w:t>The axle shall be a drop style.</w:t>
      </w:r>
    </w:p>
    <w:p w:rsidR="00892C38" w:rsidRPr="00D63980" w:rsidRDefault="00892C38" w:rsidP="00892C38">
      <w:pPr>
        <w:spacing w:before="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432"/>
        </w:tabs>
        <w:spacing w:before="120" w:line="240" w:lineRule="exact"/>
        <w:rPr>
          <w:rFonts w:ascii="Arial" w:hAnsi="Arial" w:cs="Arial"/>
          <w:sz w:val="20"/>
        </w:rPr>
      </w:pPr>
      <w:r w:rsidRPr="00D63980">
        <w:rPr>
          <w:rFonts w:ascii="Arial" w:hAnsi="Arial" w:cs="Arial"/>
          <w:sz w:val="20"/>
        </w:rPr>
        <w:t>Metal fenders with non-skid tape capable of supporting the weight of a person shall be provided.</w:t>
      </w:r>
    </w:p>
    <w:p w:rsidR="00892C38" w:rsidRPr="00D63980" w:rsidRDefault="00892C38" w:rsidP="00892C38">
      <w:pPr>
        <w:spacing w:before="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432"/>
        </w:tabs>
        <w:spacing w:before="120" w:line="240" w:lineRule="exact"/>
        <w:rPr>
          <w:rFonts w:ascii="Arial" w:hAnsi="Arial" w:cs="Arial"/>
          <w:sz w:val="20"/>
        </w:rPr>
      </w:pPr>
      <w:r w:rsidRPr="00D63980">
        <w:rPr>
          <w:rFonts w:ascii="Arial" w:hAnsi="Arial" w:cs="Arial"/>
          <w:sz w:val="20"/>
        </w:rPr>
        <w:t>Four (4) outrigger or leveling jacks shall be provided. They shall be located at each corner of the trailer deck.</w:t>
      </w:r>
    </w:p>
    <w:p w:rsidR="00892C38" w:rsidRPr="00D63980" w:rsidRDefault="00892C38" w:rsidP="00892C38">
      <w:pPr>
        <w:spacing w:before="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432"/>
        </w:tabs>
        <w:spacing w:before="120" w:line="240" w:lineRule="exact"/>
        <w:rPr>
          <w:rFonts w:ascii="Arial" w:hAnsi="Arial" w:cs="Arial"/>
          <w:sz w:val="20"/>
        </w:rPr>
      </w:pPr>
      <w:r w:rsidRPr="00D63980">
        <w:rPr>
          <w:rFonts w:ascii="Arial" w:hAnsi="Arial" w:cs="Arial"/>
          <w:sz w:val="20"/>
        </w:rPr>
        <w:t>They shall all be screw style jacks with a minimum capacity capable of leveling and supporting the unit.</w:t>
      </w:r>
    </w:p>
    <w:p w:rsidR="00892C38" w:rsidRPr="00D63980" w:rsidRDefault="00892C38" w:rsidP="00892C38">
      <w:pPr>
        <w:spacing w:before="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432"/>
        </w:tabs>
        <w:spacing w:before="120" w:line="240" w:lineRule="exact"/>
        <w:rPr>
          <w:rFonts w:ascii="Arial" w:hAnsi="Arial" w:cs="Arial"/>
          <w:sz w:val="20"/>
        </w:rPr>
      </w:pPr>
      <w:r w:rsidRPr="00D63980">
        <w:rPr>
          <w:rFonts w:ascii="Arial" w:hAnsi="Arial" w:cs="Arial"/>
          <w:sz w:val="20"/>
        </w:rPr>
        <w:t>The unit shall comply with AASHTO wind load requirements.</w:t>
      </w:r>
    </w:p>
    <w:p w:rsidR="00892C38" w:rsidRPr="00D63980" w:rsidRDefault="00892C38" w:rsidP="00892C38">
      <w:pPr>
        <w:spacing w:before="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tbl>
      <w:tblPr>
        <w:tblStyle w:val="TableClassic1"/>
        <w:tblW w:w="6120" w:type="dxa"/>
        <w:tblInd w:w="108" w:type="dxa"/>
        <w:tblBorders>
          <w:top w:val="none" w:sz="0" w:space="0" w:color="auto"/>
          <w:bottom w:val="none" w:sz="0" w:space="0" w:color="auto"/>
        </w:tblBorders>
        <w:tblLook w:val="0600" w:firstRow="0" w:lastRow="0" w:firstColumn="0" w:lastColumn="0" w:noHBand="1" w:noVBand="1"/>
      </w:tblPr>
      <w:tblGrid>
        <w:gridCol w:w="2862"/>
        <w:gridCol w:w="1350"/>
        <w:gridCol w:w="1908"/>
      </w:tblGrid>
      <w:tr w:rsidR="00892C38" w:rsidRPr="00A52AF4" w:rsidTr="00892C38">
        <w:trPr>
          <w:cantSplit/>
          <w:trHeight w:val="144"/>
        </w:trPr>
        <w:tc>
          <w:tcPr>
            <w:tcW w:w="2862" w:type="dxa"/>
            <w:vAlign w:val="bottom"/>
          </w:tcPr>
          <w:p w:rsidR="00892C38" w:rsidRPr="00A52AF4" w:rsidRDefault="00892C38" w:rsidP="00892C38">
            <w:pPr>
              <w:widowControl w:val="0"/>
              <w:spacing w:before="120"/>
              <w:rPr>
                <w:rFonts w:ascii="Arial" w:hAnsi="Arial" w:cs="Arial"/>
              </w:rPr>
            </w:pPr>
            <w:r w:rsidRPr="00D63980">
              <w:rPr>
                <w:rFonts w:ascii="Arial" w:hAnsi="Arial" w:cs="Arial"/>
              </w:rPr>
              <w:tab/>
              <w:t>Wind load rating</w:t>
            </w:r>
            <w:r w:rsidRPr="00A52AF4">
              <w:rPr>
                <w:rFonts w:ascii="Arial" w:hAnsi="Arial" w:cs="Arial"/>
              </w:rPr>
              <w:t>:</w:t>
            </w:r>
          </w:p>
        </w:tc>
        <w:tc>
          <w:tcPr>
            <w:tcW w:w="1350" w:type="dxa"/>
            <w:tcBorders>
              <w:bottom w:val="single" w:sz="4" w:space="0" w:color="auto"/>
            </w:tcBorders>
            <w:vAlign w:val="bottom"/>
          </w:tcPr>
          <w:p w:rsidR="00892C38" w:rsidRPr="00A52AF4" w:rsidRDefault="00892C38" w:rsidP="00892C38">
            <w:pPr>
              <w:widowControl w:val="0"/>
              <w:spacing w:before="120"/>
              <w:rPr>
                <w:rFonts w:ascii="Arial" w:hAnsi="Arial" w:cs="Arial"/>
              </w:rPr>
            </w:pPr>
            <w:r w:rsidRPr="00A52AF4">
              <w:rPr>
                <w:rFonts w:ascii="Arial" w:hAnsi="Arial" w:cs="Arial"/>
              </w:rPr>
              <w:fldChar w:fldCharType="begin">
                <w:ffData>
                  <w:name w:val="Text9"/>
                  <w:enabled/>
                  <w:calcOnExit w:val="0"/>
                  <w:textInput/>
                </w:ffData>
              </w:fldChar>
            </w:r>
            <w:r w:rsidRPr="00A52AF4">
              <w:rPr>
                <w:rFonts w:ascii="Arial" w:hAnsi="Arial" w:cs="Arial"/>
              </w:rPr>
              <w:instrText xml:space="preserve"> FORMTEXT </w:instrText>
            </w:r>
            <w:r w:rsidRPr="00A52AF4">
              <w:rPr>
                <w:rFonts w:ascii="Arial" w:hAnsi="Arial" w:cs="Arial"/>
              </w:rPr>
            </w:r>
            <w:r w:rsidRPr="00A52AF4">
              <w:rPr>
                <w:rFonts w:ascii="Arial" w:hAnsi="Arial" w:cs="Arial"/>
              </w:rPr>
              <w:fldChar w:fldCharType="separate"/>
            </w:r>
            <w:r w:rsidRPr="00A52AF4">
              <w:rPr>
                <w:rFonts w:ascii="Cambria Math" w:hAnsi="Cambria Math" w:cs="Cambria Math"/>
                <w:noProof/>
              </w:rPr>
              <w:t> </w:t>
            </w:r>
            <w:r w:rsidRPr="00A52AF4">
              <w:rPr>
                <w:rFonts w:ascii="Cambria Math" w:hAnsi="Cambria Math" w:cs="Cambria Math"/>
                <w:noProof/>
              </w:rPr>
              <w:t> </w:t>
            </w:r>
            <w:r w:rsidRPr="00A52AF4">
              <w:rPr>
                <w:rFonts w:ascii="Cambria Math" w:hAnsi="Cambria Math" w:cs="Cambria Math"/>
                <w:noProof/>
              </w:rPr>
              <w:t> </w:t>
            </w:r>
            <w:r w:rsidRPr="00A52AF4">
              <w:rPr>
                <w:rFonts w:ascii="Cambria Math" w:hAnsi="Cambria Math" w:cs="Cambria Math"/>
                <w:noProof/>
              </w:rPr>
              <w:t> </w:t>
            </w:r>
            <w:r w:rsidRPr="00A52AF4">
              <w:rPr>
                <w:rFonts w:ascii="Cambria Math" w:hAnsi="Cambria Math" w:cs="Cambria Math"/>
                <w:noProof/>
              </w:rPr>
              <w:t> </w:t>
            </w:r>
            <w:r w:rsidRPr="00A52AF4">
              <w:rPr>
                <w:rFonts w:ascii="Arial" w:hAnsi="Arial" w:cs="Arial"/>
              </w:rPr>
              <w:fldChar w:fldCharType="end"/>
            </w:r>
          </w:p>
        </w:tc>
        <w:tc>
          <w:tcPr>
            <w:tcW w:w="1908" w:type="dxa"/>
          </w:tcPr>
          <w:p w:rsidR="00892C38" w:rsidRPr="00A52AF4" w:rsidRDefault="00892C38" w:rsidP="00892C38">
            <w:pPr>
              <w:widowControl w:val="0"/>
              <w:spacing w:before="120"/>
              <w:rPr>
                <w:rFonts w:ascii="Arial" w:hAnsi="Arial" w:cs="Arial"/>
              </w:rPr>
            </w:pPr>
            <w:r w:rsidRPr="00D63980">
              <w:rPr>
                <w:rFonts w:ascii="Arial" w:hAnsi="Arial" w:cs="Arial"/>
              </w:rPr>
              <w:t>mph</w:t>
            </w:r>
            <w:r w:rsidRPr="00A52AF4">
              <w:rPr>
                <w:rFonts w:ascii="Arial" w:hAnsi="Arial" w:cs="Arial"/>
              </w:rPr>
              <w:t>.</w:t>
            </w:r>
          </w:p>
        </w:tc>
      </w:tr>
    </w:tbl>
    <w:p w:rsidR="00892C38" w:rsidRPr="00D63980" w:rsidRDefault="00892C38" w:rsidP="00892C38">
      <w:pPr>
        <w:tabs>
          <w:tab w:val="left" w:pos="432"/>
        </w:tabs>
        <w:spacing w:before="120" w:line="240" w:lineRule="exact"/>
        <w:rPr>
          <w:rFonts w:ascii="Arial" w:hAnsi="Arial" w:cs="Arial"/>
          <w:sz w:val="20"/>
        </w:rPr>
      </w:pPr>
      <w:r w:rsidRPr="00D63980">
        <w:rPr>
          <w:rFonts w:ascii="Arial" w:hAnsi="Arial" w:cs="Arial"/>
          <w:sz w:val="20"/>
        </w:rPr>
        <w:t>The lighting shall be LED</w:t>
      </w:r>
      <w:r w:rsidRPr="00D63980">
        <w:rPr>
          <w:rFonts w:ascii="Arial" w:hAnsi="Arial" w:cs="Arial"/>
          <w:strike/>
          <w:sz w:val="20"/>
        </w:rPr>
        <w:t xml:space="preserve"> </w:t>
      </w:r>
      <w:r w:rsidRPr="00D63980">
        <w:rPr>
          <w:rFonts w:ascii="Arial" w:hAnsi="Arial" w:cs="Arial"/>
          <w:sz w:val="20"/>
        </w:rPr>
        <w:t>with a sealed and grommeted wiring harness.</w:t>
      </w:r>
    </w:p>
    <w:p w:rsidR="00892C38" w:rsidRPr="00D63980" w:rsidRDefault="00892C38" w:rsidP="00892C38">
      <w:pPr>
        <w:spacing w:before="120" w:line="240" w:lineRule="exact"/>
        <w:ind w:left="720"/>
        <w:rPr>
          <w:rFonts w:ascii="Arial" w:hAnsi="Arial" w:cs="Arial"/>
          <w:sz w:val="20"/>
        </w:rPr>
      </w:pPr>
      <w:r w:rsidRPr="00D63980">
        <w:rPr>
          <w:rFonts w:ascii="Arial" w:hAnsi="Arial" w:cs="Arial"/>
          <w:sz w:val="20"/>
        </w:rPr>
        <w:tab/>
      </w:r>
      <w:bookmarkStart w:id="7" w:name="_Hlk16153406"/>
      <w:r w:rsidRPr="00D63980">
        <w:rPr>
          <w:rFonts w:ascii="Arial" w:hAnsi="Arial" w:cs="Arial"/>
          <w:sz w:val="20"/>
        </w:rPr>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bookmarkEnd w:id="7"/>
    <w:p w:rsidR="00892C38" w:rsidRPr="00D63980" w:rsidRDefault="00892C38" w:rsidP="00892C38">
      <w:pPr>
        <w:tabs>
          <w:tab w:val="left" w:pos="432"/>
        </w:tabs>
        <w:spacing w:before="120" w:line="240" w:lineRule="exact"/>
        <w:rPr>
          <w:rFonts w:ascii="Arial" w:hAnsi="Arial" w:cs="Arial"/>
          <w:sz w:val="20"/>
        </w:rPr>
      </w:pPr>
      <w:r w:rsidRPr="00D63980">
        <w:rPr>
          <w:rFonts w:ascii="Arial" w:hAnsi="Arial" w:cs="Arial"/>
          <w:sz w:val="20"/>
        </w:rPr>
        <w:t>The lighting and trailer markings shall conform to the requirements of the latest Illinois Vehicle Code edition.</w:t>
      </w:r>
    </w:p>
    <w:p w:rsidR="00892C38" w:rsidRPr="00D63980" w:rsidRDefault="00892C38" w:rsidP="00892C38">
      <w:pPr>
        <w:spacing w:before="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432"/>
        </w:tabs>
        <w:spacing w:before="120" w:line="240" w:lineRule="exact"/>
        <w:rPr>
          <w:rFonts w:ascii="Arial" w:hAnsi="Arial" w:cs="Arial"/>
          <w:sz w:val="20"/>
        </w:rPr>
      </w:pPr>
      <w:r w:rsidRPr="00D63980">
        <w:rPr>
          <w:rFonts w:ascii="Arial" w:hAnsi="Arial" w:cs="Arial"/>
          <w:sz w:val="20"/>
        </w:rPr>
        <w:t>A 3" pintle ring style hitch with a 6,000 Lb. capacity shall be provided.</w:t>
      </w:r>
    </w:p>
    <w:p w:rsidR="00892C38" w:rsidRPr="00D63980" w:rsidRDefault="00892C38" w:rsidP="00892C38">
      <w:pPr>
        <w:spacing w:before="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432"/>
        </w:tabs>
        <w:spacing w:before="120" w:line="240" w:lineRule="exact"/>
        <w:rPr>
          <w:rFonts w:ascii="Arial" w:hAnsi="Arial" w:cs="Arial"/>
          <w:sz w:val="20"/>
        </w:rPr>
      </w:pPr>
      <w:r w:rsidRPr="00D63980">
        <w:rPr>
          <w:rFonts w:ascii="Arial" w:hAnsi="Arial" w:cs="Arial"/>
          <w:sz w:val="20"/>
        </w:rPr>
        <w:t>All safety chains and hooks shall be rated according to the GVW of the loaded trailer.</w:t>
      </w:r>
    </w:p>
    <w:p w:rsidR="00892C38" w:rsidRPr="00D63980" w:rsidRDefault="00892C38" w:rsidP="00892C38">
      <w:pPr>
        <w:spacing w:before="120" w:line="240" w:lineRule="exact"/>
        <w:ind w:left="720"/>
        <w:rPr>
          <w:rFonts w:ascii="Arial" w:hAnsi="Arial" w:cs="Arial"/>
          <w:sz w:val="20"/>
        </w:rPr>
      </w:pPr>
      <w:bookmarkStart w:id="8" w:name="_Hlk16163944"/>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bookmarkEnd w:id="8"/>
    <w:p w:rsidR="00892C38" w:rsidRPr="00D63980" w:rsidRDefault="00892C38" w:rsidP="00892C38">
      <w:pPr>
        <w:tabs>
          <w:tab w:val="left" w:pos="432"/>
        </w:tabs>
        <w:spacing w:before="120" w:after="120" w:line="240" w:lineRule="exact"/>
        <w:rPr>
          <w:rFonts w:ascii="Arial" w:hAnsi="Arial" w:cs="Arial"/>
          <w:sz w:val="20"/>
        </w:rPr>
      </w:pPr>
      <w:r w:rsidRPr="00D63980">
        <w:rPr>
          <w:rFonts w:ascii="Arial" w:hAnsi="Arial" w:cs="Arial"/>
          <w:sz w:val="20"/>
        </w:rPr>
        <w:t>If tandem tow option is available, it shall be included.</w:t>
      </w:r>
    </w:p>
    <w:p w:rsidR="00892C38" w:rsidRPr="00D63980" w:rsidRDefault="00892C38" w:rsidP="00892C38">
      <w:pPr>
        <w:spacing w:before="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Not available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432"/>
        </w:tabs>
        <w:spacing w:after="120" w:line="240" w:lineRule="exact"/>
        <w:rPr>
          <w:rFonts w:ascii="Arial" w:hAnsi="Arial" w:cs="Arial"/>
          <w:b/>
          <w:sz w:val="20"/>
        </w:rPr>
      </w:pPr>
      <w:r w:rsidRPr="00D63980">
        <w:rPr>
          <w:rFonts w:ascii="Arial" w:hAnsi="Arial" w:cs="Arial"/>
          <w:b/>
          <w:sz w:val="20"/>
        </w:rPr>
        <w:t>Finish:</w:t>
      </w:r>
    </w:p>
    <w:p w:rsidR="00892C38" w:rsidRPr="00D63980" w:rsidRDefault="00892C38" w:rsidP="00892C38">
      <w:pPr>
        <w:spacing w:line="240" w:lineRule="exact"/>
        <w:rPr>
          <w:rFonts w:ascii="Arial" w:hAnsi="Arial" w:cs="Arial"/>
          <w:sz w:val="20"/>
        </w:rPr>
      </w:pPr>
      <w:r w:rsidRPr="00D63980">
        <w:rPr>
          <w:rFonts w:ascii="Arial" w:hAnsi="Arial" w:cs="Arial"/>
          <w:sz w:val="20"/>
        </w:rPr>
        <w:t>All metal surfaces normally painted shall be prepped and painted or powder coated manufacturer’s standard color.</w:t>
      </w:r>
    </w:p>
    <w:p w:rsidR="00892C38" w:rsidRPr="00D63980" w:rsidRDefault="00892C38" w:rsidP="00892C38">
      <w:pPr>
        <w:spacing w:before="120" w:after="120" w:line="240" w:lineRule="exact"/>
        <w:ind w:left="720"/>
        <w:rPr>
          <w:rFonts w:ascii="Arial" w:hAnsi="Arial" w:cs="Arial"/>
          <w:sz w:val="20"/>
        </w:rPr>
      </w:pPr>
      <w:bookmarkStart w:id="9" w:name="_Hlk16154467"/>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tbl>
      <w:tblPr>
        <w:tblW w:w="3978" w:type="dxa"/>
        <w:tblLook w:val="0000" w:firstRow="0" w:lastRow="0" w:firstColumn="0" w:lastColumn="0" w:noHBand="0" w:noVBand="0"/>
      </w:tblPr>
      <w:tblGrid>
        <w:gridCol w:w="1440"/>
        <w:gridCol w:w="2538"/>
      </w:tblGrid>
      <w:tr w:rsidR="00892C38" w:rsidRPr="006F125B" w:rsidTr="00892C38">
        <w:trPr>
          <w:cantSplit/>
          <w:trHeight w:val="288"/>
        </w:trPr>
        <w:tc>
          <w:tcPr>
            <w:tcW w:w="1440" w:type="dxa"/>
          </w:tcPr>
          <w:bookmarkEnd w:id="9"/>
          <w:p w:rsidR="00892C38" w:rsidRPr="006F125B" w:rsidRDefault="00892C38" w:rsidP="00892C38">
            <w:pPr>
              <w:spacing w:before="120"/>
              <w:rPr>
                <w:rFonts w:ascii="Arial" w:hAnsi="Arial" w:cs="Arial"/>
                <w:sz w:val="20"/>
              </w:rPr>
            </w:pPr>
            <w:r w:rsidRPr="00D63980">
              <w:rPr>
                <w:rFonts w:ascii="Arial" w:hAnsi="Arial" w:cs="Arial"/>
                <w:sz w:val="20"/>
              </w:rPr>
              <w:t>Finish type</w:t>
            </w:r>
            <w:r w:rsidRPr="006F125B">
              <w:rPr>
                <w:rFonts w:ascii="Arial" w:hAnsi="Arial" w:cs="Arial"/>
                <w:sz w:val="20"/>
              </w:rPr>
              <w:t>:</w:t>
            </w:r>
          </w:p>
        </w:tc>
        <w:tc>
          <w:tcPr>
            <w:tcW w:w="2538" w:type="dxa"/>
            <w:tcBorders>
              <w:bottom w:val="single" w:sz="4" w:space="0" w:color="auto"/>
            </w:tcBorders>
          </w:tcPr>
          <w:p w:rsidR="00892C38" w:rsidRPr="006F125B" w:rsidRDefault="00892C38" w:rsidP="00892C38">
            <w:pPr>
              <w:spacing w:before="120"/>
              <w:ind w:right="816"/>
              <w:rPr>
                <w:rFonts w:ascii="Arial" w:hAnsi="Arial" w:cs="Arial"/>
                <w:sz w:val="20"/>
              </w:rPr>
            </w:pPr>
            <w:r w:rsidRPr="006F125B">
              <w:rPr>
                <w:rFonts w:ascii="Arial" w:hAnsi="Arial" w:cs="Arial"/>
                <w:sz w:val="20"/>
              </w:rPr>
              <w:fldChar w:fldCharType="begin">
                <w:ffData>
                  <w:name w:val="Text9"/>
                  <w:enabled/>
                  <w:calcOnExit w:val="0"/>
                  <w:textInput/>
                </w:ffData>
              </w:fldChar>
            </w:r>
            <w:r w:rsidRPr="006F125B">
              <w:rPr>
                <w:rFonts w:ascii="Arial" w:hAnsi="Arial" w:cs="Arial"/>
                <w:sz w:val="20"/>
              </w:rPr>
              <w:instrText xml:space="preserve"> FORMTEXT </w:instrText>
            </w:r>
            <w:r w:rsidRPr="006F125B">
              <w:rPr>
                <w:rFonts w:ascii="Arial" w:hAnsi="Arial" w:cs="Arial"/>
                <w:sz w:val="20"/>
              </w:rPr>
            </w:r>
            <w:r w:rsidRPr="006F125B">
              <w:rPr>
                <w:rFonts w:ascii="Arial" w:hAnsi="Arial" w:cs="Arial"/>
                <w:sz w:val="20"/>
              </w:rPr>
              <w:fldChar w:fldCharType="separate"/>
            </w:r>
            <w:r w:rsidRPr="006F125B">
              <w:rPr>
                <w:rFonts w:ascii="Arial" w:hAnsi="Arial" w:cs="Arial"/>
                <w:noProof/>
                <w:sz w:val="20"/>
              </w:rPr>
              <w:t> </w:t>
            </w:r>
            <w:r w:rsidRPr="006F125B">
              <w:rPr>
                <w:rFonts w:ascii="Arial" w:hAnsi="Arial" w:cs="Arial"/>
                <w:noProof/>
                <w:sz w:val="20"/>
              </w:rPr>
              <w:t> </w:t>
            </w:r>
            <w:r w:rsidRPr="006F125B">
              <w:rPr>
                <w:rFonts w:ascii="Arial" w:hAnsi="Arial" w:cs="Arial"/>
                <w:noProof/>
                <w:sz w:val="20"/>
              </w:rPr>
              <w:t> </w:t>
            </w:r>
            <w:r w:rsidRPr="006F125B">
              <w:rPr>
                <w:rFonts w:ascii="Arial" w:hAnsi="Arial" w:cs="Arial"/>
                <w:noProof/>
                <w:sz w:val="20"/>
              </w:rPr>
              <w:t> </w:t>
            </w:r>
            <w:r w:rsidRPr="006F125B">
              <w:rPr>
                <w:rFonts w:ascii="Arial" w:hAnsi="Arial" w:cs="Arial"/>
                <w:noProof/>
                <w:sz w:val="20"/>
              </w:rPr>
              <w:t> </w:t>
            </w:r>
            <w:r w:rsidRPr="006F125B">
              <w:rPr>
                <w:rFonts w:ascii="Arial" w:hAnsi="Arial" w:cs="Arial"/>
                <w:sz w:val="20"/>
              </w:rPr>
              <w:fldChar w:fldCharType="end"/>
            </w:r>
          </w:p>
        </w:tc>
      </w:tr>
    </w:tbl>
    <w:p w:rsidR="00892C38" w:rsidRPr="00D63980" w:rsidRDefault="00892C38" w:rsidP="00892C38">
      <w:pPr>
        <w:spacing w:before="120" w:after="120" w:line="240" w:lineRule="exact"/>
        <w:rPr>
          <w:rFonts w:ascii="Arial" w:hAnsi="Arial" w:cs="Arial"/>
          <w:b/>
          <w:sz w:val="20"/>
          <w:u w:val="single"/>
        </w:rPr>
      </w:pPr>
      <w:r w:rsidRPr="00D63980">
        <w:rPr>
          <w:rFonts w:ascii="Arial" w:hAnsi="Arial" w:cs="Arial"/>
          <w:b/>
          <w:sz w:val="20"/>
          <w:u w:val="single"/>
        </w:rPr>
        <w:t>District Specific Optional Equipment and Features:</w:t>
      </w:r>
    </w:p>
    <w:p w:rsidR="00892C38" w:rsidRPr="00155CB4" w:rsidRDefault="00892C38" w:rsidP="00892C38">
      <w:pPr>
        <w:spacing w:after="160" w:line="259" w:lineRule="auto"/>
        <w:rPr>
          <w:rFonts w:ascii="Arial" w:eastAsia="Calibri" w:hAnsi="Arial" w:cs="Arial"/>
          <w:sz w:val="20"/>
          <w:u w:val="single"/>
        </w:rPr>
      </w:pPr>
      <w:r w:rsidRPr="00155CB4">
        <w:rPr>
          <w:rFonts w:ascii="Arial" w:eastAsia="Calibri" w:hAnsi="Arial" w:cs="Arial"/>
          <w:sz w:val="20"/>
          <w:u w:val="single"/>
        </w:rPr>
        <w:t>The following optional equipment shall only be quoted when specifically called for in the “Bid”.</w:t>
      </w:r>
    </w:p>
    <w:p w:rsidR="00892C38" w:rsidRPr="00D63980" w:rsidRDefault="00892C38" w:rsidP="00892C38">
      <w:pPr>
        <w:pStyle w:val="ListParagraph"/>
        <w:numPr>
          <w:ilvl w:val="0"/>
          <w:numId w:val="6"/>
        </w:numPr>
        <w:rPr>
          <w:rFonts w:ascii="Arial" w:hAnsi="Arial" w:cs="Arial"/>
          <w:sz w:val="20"/>
        </w:rPr>
      </w:pPr>
      <w:r w:rsidRPr="00D63980">
        <w:rPr>
          <w:rFonts w:ascii="Arial" w:hAnsi="Arial" w:cs="Arial"/>
          <w:sz w:val="20"/>
        </w:rPr>
        <w:t xml:space="preserve">Galaxy </w:t>
      </w:r>
      <w:r w:rsidR="001A3C6E">
        <w:rPr>
          <w:rFonts w:ascii="Arial" w:hAnsi="Arial" w:cs="Arial"/>
          <w:sz w:val="20"/>
        </w:rPr>
        <w:t xml:space="preserve">or Equivalent </w:t>
      </w:r>
      <w:r w:rsidRPr="00D63980">
        <w:rPr>
          <w:rFonts w:ascii="Arial" w:hAnsi="Arial" w:cs="Arial"/>
          <w:sz w:val="20"/>
        </w:rPr>
        <w:t>Operating System</w:t>
      </w:r>
    </w:p>
    <w:p w:rsidR="00892C38" w:rsidRPr="00D63980" w:rsidRDefault="00892C38" w:rsidP="00892C38">
      <w:pPr>
        <w:pStyle w:val="ListParagraph"/>
        <w:numPr>
          <w:ilvl w:val="0"/>
          <w:numId w:val="6"/>
        </w:numPr>
        <w:rPr>
          <w:rFonts w:ascii="Arial" w:hAnsi="Arial" w:cs="Arial"/>
          <w:sz w:val="20"/>
        </w:rPr>
      </w:pPr>
      <w:r w:rsidRPr="00D63980">
        <w:rPr>
          <w:rFonts w:ascii="Arial" w:hAnsi="Arial" w:cs="Arial"/>
          <w:sz w:val="20"/>
        </w:rPr>
        <w:t>Backing Plates</w:t>
      </w:r>
    </w:p>
    <w:p w:rsidR="00892C38" w:rsidRPr="00D63980" w:rsidRDefault="00892C38" w:rsidP="00892C38">
      <w:pPr>
        <w:pStyle w:val="ListParagraph"/>
        <w:numPr>
          <w:ilvl w:val="0"/>
          <w:numId w:val="6"/>
        </w:numPr>
        <w:rPr>
          <w:rFonts w:ascii="Arial" w:hAnsi="Arial" w:cs="Arial"/>
          <w:sz w:val="20"/>
        </w:rPr>
      </w:pPr>
      <w:r w:rsidRPr="00D63980">
        <w:rPr>
          <w:rFonts w:ascii="Arial" w:hAnsi="Arial" w:cs="Arial"/>
          <w:sz w:val="20"/>
        </w:rPr>
        <w:t>Doppler Sensors</w:t>
      </w:r>
    </w:p>
    <w:p w:rsidR="00892C38" w:rsidRPr="00D63980" w:rsidRDefault="00892C38" w:rsidP="00892C38">
      <w:pPr>
        <w:pStyle w:val="ListParagraph"/>
        <w:numPr>
          <w:ilvl w:val="0"/>
          <w:numId w:val="6"/>
        </w:numPr>
        <w:rPr>
          <w:rFonts w:ascii="Arial" w:hAnsi="Arial" w:cs="Arial"/>
          <w:sz w:val="20"/>
        </w:rPr>
      </w:pPr>
      <w:r w:rsidRPr="00D63980">
        <w:rPr>
          <w:rFonts w:ascii="Arial" w:hAnsi="Arial" w:cs="Arial"/>
          <w:sz w:val="20"/>
        </w:rPr>
        <w:t>GPS Monitoring</w:t>
      </w:r>
    </w:p>
    <w:p w:rsidR="00892C38" w:rsidRPr="00D63980" w:rsidRDefault="00892C38" w:rsidP="00892C38">
      <w:pPr>
        <w:pStyle w:val="ListParagraph"/>
        <w:numPr>
          <w:ilvl w:val="0"/>
          <w:numId w:val="6"/>
        </w:numPr>
        <w:rPr>
          <w:rFonts w:ascii="Arial" w:hAnsi="Arial" w:cs="Arial"/>
          <w:sz w:val="20"/>
        </w:rPr>
      </w:pPr>
      <w:r w:rsidRPr="00D63980">
        <w:rPr>
          <w:rFonts w:ascii="Arial" w:hAnsi="Arial" w:cs="Arial"/>
          <w:sz w:val="20"/>
        </w:rPr>
        <w:t>Camera/Video detection system</w:t>
      </w:r>
    </w:p>
    <w:p w:rsidR="00892C38" w:rsidRPr="00D63980" w:rsidRDefault="00892C38" w:rsidP="00892C38">
      <w:pPr>
        <w:rPr>
          <w:rFonts w:ascii="Arial" w:hAnsi="Arial" w:cs="Arial"/>
          <w:b/>
          <w:sz w:val="20"/>
        </w:rPr>
      </w:pPr>
      <w:r w:rsidRPr="00D63980">
        <w:rPr>
          <w:rFonts w:ascii="Arial" w:hAnsi="Arial" w:cs="Arial"/>
          <w:b/>
          <w:sz w:val="20"/>
        </w:rPr>
        <w:br w:type="page"/>
      </w:r>
    </w:p>
    <w:p w:rsidR="00892C38" w:rsidRPr="00D63980" w:rsidRDefault="00892C38" w:rsidP="00892C38">
      <w:pPr>
        <w:tabs>
          <w:tab w:val="left" w:pos="240"/>
          <w:tab w:val="left" w:pos="480"/>
          <w:tab w:val="left" w:pos="720"/>
          <w:tab w:val="left" w:pos="1080"/>
          <w:tab w:val="left" w:pos="1680"/>
          <w:tab w:val="left" w:pos="2280"/>
          <w:tab w:val="left" w:pos="2880"/>
          <w:tab w:val="left" w:pos="3480"/>
          <w:tab w:val="left" w:pos="4080"/>
        </w:tabs>
        <w:spacing w:before="120" w:after="120"/>
        <w:rPr>
          <w:rFonts w:ascii="Arial" w:hAnsi="Arial" w:cs="Arial"/>
          <w:sz w:val="20"/>
        </w:rPr>
      </w:pPr>
      <w:r w:rsidRPr="00D63980">
        <w:rPr>
          <w:rFonts w:ascii="Arial" w:hAnsi="Arial" w:cs="Arial"/>
          <w:b/>
          <w:sz w:val="20"/>
        </w:rPr>
        <w:lastRenderedPageBreak/>
        <w:t>Delivery:</w:t>
      </w:r>
    </w:p>
    <w:p w:rsidR="00892C38" w:rsidRPr="00D63980" w:rsidRDefault="00892C38" w:rsidP="00892C38">
      <w:pPr>
        <w:tabs>
          <w:tab w:val="left" w:pos="240"/>
          <w:tab w:val="left" w:pos="480"/>
          <w:tab w:val="left" w:pos="720"/>
          <w:tab w:val="left" w:pos="1080"/>
          <w:tab w:val="left" w:pos="1680"/>
          <w:tab w:val="left" w:pos="2280"/>
          <w:tab w:val="left" w:pos="2880"/>
          <w:tab w:val="left" w:pos="3480"/>
          <w:tab w:val="left" w:pos="4080"/>
        </w:tabs>
        <w:rPr>
          <w:rFonts w:ascii="Arial" w:hAnsi="Arial" w:cs="Arial"/>
          <w:sz w:val="20"/>
        </w:rPr>
      </w:pPr>
      <w:r w:rsidRPr="00D63980">
        <w:rPr>
          <w:rFonts w:ascii="Arial" w:hAnsi="Arial" w:cs="Arial"/>
          <w:sz w:val="20"/>
        </w:rPr>
        <w:t>Two (2) copies of all operators’ manuals, parts lists, electrical schematics, and warranty information shall be provided at time of delivery to each district receiving one or more units.</w:t>
      </w:r>
    </w:p>
    <w:p w:rsidR="00892C38" w:rsidRPr="00D63980" w:rsidRDefault="00892C38" w:rsidP="00892C38">
      <w:pPr>
        <w:spacing w:before="120" w:after="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spacing w:line="240" w:lineRule="exact"/>
        <w:rPr>
          <w:rFonts w:ascii="Arial" w:hAnsi="Arial" w:cs="Arial"/>
          <w:sz w:val="20"/>
        </w:rPr>
      </w:pPr>
      <w:r w:rsidRPr="00D63980">
        <w:rPr>
          <w:rFonts w:ascii="Arial" w:hAnsi="Arial" w:cs="Arial"/>
          <w:sz w:val="20"/>
        </w:rPr>
        <w:t>The vendor shall furnish the unit in first class operating condition with all maintenance completed and the unit ready for operation.</w:t>
      </w:r>
    </w:p>
    <w:p w:rsidR="00892C38" w:rsidRPr="00D63980" w:rsidRDefault="00892C38" w:rsidP="00892C38">
      <w:pPr>
        <w:spacing w:before="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480"/>
          <w:tab w:val="left" w:pos="960"/>
        </w:tabs>
        <w:spacing w:before="120" w:after="120"/>
        <w:rPr>
          <w:rFonts w:ascii="Arial" w:hAnsi="Arial" w:cs="Arial"/>
          <w:b/>
          <w:sz w:val="20"/>
        </w:rPr>
      </w:pPr>
      <w:r w:rsidRPr="00D63980">
        <w:rPr>
          <w:rFonts w:ascii="Arial" w:hAnsi="Arial" w:cs="Arial"/>
          <w:b/>
          <w:sz w:val="20"/>
        </w:rPr>
        <w:t>Training:</w:t>
      </w:r>
    </w:p>
    <w:p w:rsidR="00892C38" w:rsidRPr="00D63980" w:rsidRDefault="00892C38" w:rsidP="00892C38">
      <w:pPr>
        <w:tabs>
          <w:tab w:val="left" w:pos="480"/>
          <w:tab w:val="left" w:pos="960"/>
        </w:tabs>
        <w:rPr>
          <w:rFonts w:ascii="Arial" w:hAnsi="Arial" w:cs="Arial"/>
          <w:sz w:val="20"/>
        </w:rPr>
      </w:pPr>
      <w:r w:rsidRPr="00D63980">
        <w:rPr>
          <w:rFonts w:ascii="Arial" w:hAnsi="Arial" w:cs="Arial"/>
          <w:sz w:val="20"/>
        </w:rPr>
        <w:t>Instruction must be provided by qualified factory or dealer personnel covering operation and maintenance of the unit.  This training shall be provided for a minimum of two (2) IDOT representatives at the time of delivery. Training not meeting these requirements will be cause for a “Complaint to Vendor”.</w:t>
      </w:r>
    </w:p>
    <w:p w:rsidR="00892C38" w:rsidRPr="00D63980" w:rsidRDefault="00892C38" w:rsidP="00892C38">
      <w:pPr>
        <w:spacing w:before="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spacing w:before="120" w:after="120" w:line="240" w:lineRule="exact"/>
        <w:rPr>
          <w:rFonts w:ascii="Arial" w:hAnsi="Arial" w:cs="Arial"/>
          <w:b/>
          <w:sz w:val="20"/>
        </w:rPr>
      </w:pPr>
      <w:r w:rsidRPr="00D63980">
        <w:rPr>
          <w:rFonts w:ascii="Arial" w:hAnsi="Arial" w:cs="Arial"/>
          <w:b/>
          <w:sz w:val="20"/>
        </w:rPr>
        <w:t>Warranties, Coverage and Duration:</w:t>
      </w:r>
    </w:p>
    <w:p w:rsidR="00892C38" w:rsidRPr="00D63980" w:rsidRDefault="00892C38" w:rsidP="00892C38">
      <w:pPr>
        <w:spacing w:line="240" w:lineRule="exact"/>
        <w:rPr>
          <w:rFonts w:ascii="Arial" w:hAnsi="Arial" w:cs="Arial"/>
          <w:sz w:val="20"/>
        </w:rPr>
      </w:pPr>
      <w:r w:rsidRPr="00D63980">
        <w:rPr>
          <w:rFonts w:ascii="Arial" w:hAnsi="Arial" w:cs="Arial"/>
          <w:sz w:val="20"/>
        </w:rPr>
        <w:t>Full coverage warranty on all components and installation for a minimum 12 months shall be provided.</w:t>
      </w:r>
    </w:p>
    <w:p w:rsidR="00892C38" w:rsidRPr="00D63980" w:rsidRDefault="00892C38" w:rsidP="00892C38">
      <w:pPr>
        <w:tabs>
          <w:tab w:val="left" w:pos="240"/>
          <w:tab w:val="left" w:pos="480"/>
          <w:tab w:val="left" w:pos="720"/>
          <w:tab w:val="left" w:pos="1080"/>
          <w:tab w:val="left" w:pos="1680"/>
          <w:tab w:val="left" w:pos="2280"/>
          <w:tab w:val="left" w:pos="2880"/>
          <w:tab w:val="left" w:pos="3480"/>
          <w:tab w:val="left" w:pos="4080"/>
        </w:tabs>
        <w:rPr>
          <w:rFonts w:ascii="Arial" w:hAnsi="Arial" w:cs="Arial"/>
          <w:sz w:val="20"/>
        </w:rPr>
      </w:pPr>
      <w:r w:rsidRPr="00D63980">
        <w:rPr>
          <w:rFonts w:ascii="Arial" w:hAnsi="Arial" w:cs="Arial"/>
          <w:sz w:val="20"/>
        </w:rPr>
        <w:t xml:space="preserve"> </w:t>
      </w:r>
      <w:r w:rsidRPr="00D63980">
        <w:rPr>
          <w:rFonts w:ascii="Arial" w:hAnsi="Arial" w:cs="Arial"/>
          <w:b/>
          <w:i/>
          <w:sz w:val="20"/>
        </w:rPr>
        <w:t>Bidder shall attach copy of warranty with bid</w:t>
      </w:r>
      <w:r w:rsidRPr="00D63980">
        <w:rPr>
          <w:rFonts w:ascii="Arial" w:hAnsi="Arial" w:cs="Arial"/>
          <w:sz w:val="20"/>
        </w:rPr>
        <w:t>.  Since the continuous operation of this equipment is of the utmost importance and sometimes of an emergency nature, it is necessary that the successful bidder render prompt parts and service within the State of Illinois.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317"/>
        <w:gridCol w:w="5790"/>
        <w:gridCol w:w="18"/>
      </w:tblGrid>
      <w:tr w:rsidR="00892C38" w:rsidRPr="00D63980" w:rsidTr="00892C38">
        <w:tc>
          <w:tcPr>
            <w:tcW w:w="2160" w:type="dxa"/>
          </w:tcPr>
          <w:p w:rsidR="00892C38" w:rsidRPr="00D63980" w:rsidRDefault="00892C38" w:rsidP="00892C38">
            <w:pPr>
              <w:spacing w:before="120" w:line="240" w:lineRule="exact"/>
              <w:rPr>
                <w:rFonts w:ascii="Arial" w:hAnsi="Arial" w:cs="Arial"/>
              </w:rPr>
            </w:pPr>
            <w:r w:rsidRPr="00D63980">
              <w:rPr>
                <w:rFonts w:ascii="Arial" w:hAnsi="Arial" w:cs="Arial"/>
              </w:rPr>
              <w:t>Describe warranty:</w:t>
            </w:r>
          </w:p>
        </w:tc>
        <w:tc>
          <w:tcPr>
            <w:tcW w:w="7308" w:type="dxa"/>
            <w:gridSpan w:val="3"/>
            <w:tcBorders>
              <w:bottom w:val="single" w:sz="4" w:space="0" w:color="auto"/>
            </w:tcBorders>
          </w:tcPr>
          <w:p w:rsidR="00892C38" w:rsidRPr="00D63980" w:rsidRDefault="00892C38" w:rsidP="00892C38">
            <w:pPr>
              <w:spacing w:before="120" w:line="240" w:lineRule="exact"/>
              <w:rPr>
                <w:rFonts w:ascii="Arial" w:hAnsi="Arial" w:cs="Arial"/>
              </w:rPr>
            </w:pPr>
            <w:r w:rsidRPr="00D63980">
              <w:rPr>
                <w:rFonts w:ascii="Arial" w:hAnsi="Arial" w:cs="Arial"/>
              </w:rPr>
              <w:fldChar w:fldCharType="begin">
                <w:ffData>
                  <w:name w:val="Text26"/>
                  <w:enabled/>
                  <w:calcOnExit w:val="0"/>
                  <w:textInput/>
                </w:ffData>
              </w:fldChar>
            </w:r>
            <w:r w:rsidRPr="00D63980">
              <w:rPr>
                <w:rFonts w:ascii="Arial" w:hAnsi="Arial" w:cs="Arial"/>
              </w:rPr>
              <w:instrText xml:space="preserve"> FORMTEXT </w:instrText>
            </w:r>
            <w:r w:rsidRPr="00D63980">
              <w:rPr>
                <w:rFonts w:ascii="Arial" w:hAnsi="Arial" w:cs="Arial"/>
              </w:rPr>
            </w:r>
            <w:r w:rsidRPr="00D63980">
              <w:rPr>
                <w:rFonts w:ascii="Arial" w:hAnsi="Arial" w:cs="Arial"/>
              </w:rPr>
              <w:fldChar w:fldCharType="separate"/>
            </w:r>
            <w:r w:rsidRPr="00D63980">
              <w:rPr>
                <w:rFonts w:ascii="Arial" w:hAnsi="Arial" w:cs="Arial"/>
                <w:noProof/>
              </w:rPr>
              <w:t> </w:t>
            </w:r>
            <w:r w:rsidRPr="00D63980">
              <w:rPr>
                <w:rFonts w:ascii="Arial" w:hAnsi="Arial" w:cs="Arial"/>
                <w:noProof/>
              </w:rPr>
              <w:t> </w:t>
            </w:r>
            <w:r w:rsidRPr="00D63980">
              <w:rPr>
                <w:rFonts w:ascii="Arial" w:hAnsi="Arial" w:cs="Arial"/>
                <w:noProof/>
              </w:rPr>
              <w:t> </w:t>
            </w:r>
            <w:r w:rsidRPr="00D63980">
              <w:rPr>
                <w:rFonts w:ascii="Arial" w:hAnsi="Arial" w:cs="Arial"/>
                <w:noProof/>
              </w:rPr>
              <w:t> </w:t>
            </w:r>
            <w:r w:rsidRPr="00D63980">
              <w:rPr>
                <w:rFonts w:ascii="Arial" w:hAnsi="Arial" w:cs="Arial"/>
                <w:noProof/>
              </w:rPr>
              <w:t> </w:t>
            </w:r>
            <w:r w:rsidRPr="00D63980">
              <w:rPr>
                <w:rFonts w:ascii="Arial" w:hAnsi="Arial" w:cs="Arial"/>
              </w:rPr>
              <w:fldChar w:fldCharType="end"/>
            </w:r>
          </w:p>
        </w:tc>
      </w:tr>
      <w:tr w:rsidR="00892C38" w:rsidRPr="00D63980" w:rsidTr="00892C38">
        <w:tc>
          <w:tcPr>
            <w:tcW w:w="3510" w:type="dxa"/>
            <w:gridSpan w:val="2"/>
          </w:tcPr>
          <w:p w:rsidR="00892C38" w:rsidRPr="00D63980" w:rsidRDefault="00892C38" w:rsidP="00892C38">
            <w:pPr>
              <w:spacing w:before="120" w:line="240" w:lineRule="exact"/>
              <w:rPr>
                <w:rFonts w:ascii="Arial" w:hAnsi="Arial" w:cs="Arial"/>
              </w:rPr>
            </w:pPr>
            <w:r w:rsidRPr="00D63980">
              <w:rPr>
                <w:rFonts w:ascii="Arial" w:hAnsi="Arial" w:cs="Arial"/>
              </w:rPr>
              <w:t>List service locations within Illinois:</w:t>
            </w:r>
          </w:p>
        </w:tc>
        <w:tc>
          <w:tcPr>
            <w:tcW w:w="5958" w:type="dxa"/>
            <w:gridSpan w:val="2"/>
            <w:tcBorders>
              <w:bottom w:val="single" w:sz="4" w:space="0" w:color="auto"/>
            </w:tcBorders>
          </w:tcPr>
          <w:p w:rsidR="00892C38" w:rsidRPr="00D63980" w:rsidRDefault="00892C38" w:rsidP="00892C38">
            <w:pPr>
              <w:spacing w:before="120" w:line="240" w:lineRule="exact"/>
              <w:rPr>
                <w:rFonts w:ascii="Arial" w:hAnsi="Arial" w:cs="Arial"/>
              </w:rPr>
            </w:pPr>
            <w:r w:rsidRPr="00D63980">
              <w:rPr>
                <w:rFonts w:ascii="Arial" w:hAnsi="Arial" w:cs="Arial"/>
              </w:rPr>
              <w:fldChar w:fldCharType="begin">
                <w:ffData>
                  <w:name w:val="Text26"/>
                  <w:enabled/>
                  <w:calcOnExit w:val="0"/>
                  <w:textInput/>
                </w:ffData>
              </w:fldChar>
            </w:r>
            <w:r w:rsidRPr="00D63980">
              <w:rPr>
                <w:rFonts w:ascii="Arial" w:hAnsi="Arial" w:cs="Arial"/>
              </w:rPr>
              <w:instrText xml:space="preserve"> FORMTEXT </w:instrText>
            </w:r>
            <w:r w:rsidRPr="00D63980">
              <w:rPr>
                <w:rFonts w:ascii="Arial" w:hAnsi="Arial" w:cs="Arial"/>
              </w:rPr>
            </w:r>
            <w:r w:rsidRPr="00D63980">
              <w:rPr>
                <w:rFonts w:ascii="Arial" w:hAnsi="Arial" w:cs="Arial"/>
              </w:rPr>
              <w:fldChar w:fldCharType="separate"/>
            </w:r>
            <w:r w:rsidRPr="00D63980">
              <w:rPr>
                <w:rFonts w:ascii="Arial" w:hAnsi="Arial" w:cs="Arial"/>
                <w:noProof/>
              </w:rPr>
              <w:t> </w:t>
            </w:r>
            <w:r w:rsidRPr="00D63980">
              <w:rPr>
                <w:rFonts w:ascii="Arial" w:hAnsi="Arial" w:cs="Arial"/>
                <w:noProof/>
              </w:rPr>
              <w:t> </w:t>
            </w:r>
            <w:r w:rsidRPr="00D63980">
              <w:rPr>
                <w:rFonts w:ascii="Arial" w:hAnsi="Arial" w:cs="Arial"/>
                <w:noProof/>
              </w:rPr>
              <w:t> </w:t>
            </w:r>
            <w:r w:rsidRPr="00D63980">
              <w:rPr>
                <w:rFonts w:ascii="Arial" w:hAnsi="Arial" w:cs="Arial"/>
                <w:noProof/>
              </w:rPr>
              <w:t> </w:t>
            </w:r>
            <w:r w:rsidRPr="00D63980">
              <w:rPr>
                <w:rFonts w:ascii="Arial" w:hAnsi="Arial" w:cs="Arial"/>
                <w:noProof/>
              </w:rPr>
              <w:t> </w:t>
            </w:r>
            <w:r w:rsidRPr="00D63980">
              <w:rPr>
                <w:rFonts w:ascii="Arial" w:hAnsi="Arial" w:cs="Arial"/>
              </w:rPr>
              <w:fldChar w:fldCharType="end"/>
            </w:r>
          </w:p>
        </w:tc>
      </w:tr>
      <w:tr w:rsidR="00892C38" w:rsidRPr="00D63980" w:rsidTr="00892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9450" w:type="dxa"/>
            <w:gridSpan w:val="3"/>
            <w:tcBorders>
              <w:top w:val="nil"/>
              <w:left w:val="nil"/>
              <w:right w:val="nil"/>
            </w:tcBorders>
          </w:tcPr>
          <w:p w:rsidR="00892C38" w:rsidRPr="00D63980" w:rsidRDefault="00892C38" w:rsidP="00892C38">
            <w:pPr>
              <w:tabs>
                <w:tab w:val="left" w:pos="576"/>
              </w:tabs>
              <w:spacing w:before="120" w:line="240" w:lineRule="exact"/>
              <w:rPr>
                <w:rFonts w:ascii="Arial" w:hAnsi="Arial" w:cs="Arial"/>
              </w:rPr>
            </w:pPr>
            <w:r w:rsidRPr="00D63980">
              <w:rPr>
                <w:rFonts w:ascii="Arial" w:hAnsi="Arial" w:cs="Arial"/>
              </w:rPr>
              <w:fldChar w:fldCharType="begin">
                <w:ffData>
                  <w:name w:val="Text98"/>
                  <w:enabled/>
                  <w:calcOnExit w:val="0"/>
                  <w:textInput/>
                </w:ffData>
              </w:fldChar>
            </w:r>
            <w:r w:rsidRPr="00D63980">
              <w:rPr>
                <w:rFonts w:ascii="Arial" w:hAnsi="Arial" w:cs="Arial"/>
              </w:rPr>
              <w:instrText xml:space="preserve"> FORMTEXT </w:instrText>
            </w:r>
            <w:r w:rsidRPr="00D63980">
              <w:rPr>
                <w:rFonts w:ascii="Arial" w:hAnsi="Arial" w:cs="Arial"/>
              </w:rPr>
            </w:r>
            <w:r w:rsidRPr="00D63980">
              <w:rPr>
                <w:rFonts w:ascii="Arial" w:hAnsi="Arial" w:cs="Arial"/>
              </w:rPr>
              <w:fldChar w:fldCharType="separate"/>
            </w:r>
            <w:r w:rsidRPr="00D63980">
              <w:rPr>
                <w:rFonts w:ascii="Arial" w:hAnsi="Arial" w:cs="Arial"/>
                <w:noProof/>
              </w:rPr>
              <w:t> </w:t>
            </w:r>
            <w:r w:rsidRPr="00D63980">
              <w:rPr>
                <w:rFonts w:ascii="Arial" w:hAnsi="Arial" w:cs="Arial"/>
                <w:noProof/>
              </w:rPr>
              <w:t> </w:t>
            </w:r>
            <w:r w:rsidRPr="00D63980">
              <w:rPr>
                <w:rFonts w:ascii="Arial" w:hAnsi="Arial" w:cs="Arial"/>
                <w:noProof/>
              </w:rPr>
              <w:t> </w:t>
            </w:r>
            <w:r w:rsidRPr="00D63980">
              <w:rPr>
                <w:rFonts w:ascii="Arial" w:hAnsi="Arial" w:cs="Arial"/>
                <w:noProof/>
              </w:rPr>
              <w:t> </w:t>
            </w:r>
            <w:r w:rsidRPr="00D63980">
              <w:rPr>
                <w:rFonts w:ascii="Arial" w:hAnsi="Arial" w:cs="Arial"/>
                <w:noProof/>
              </w:rPr>
              <w:t> </w:t>
            </w:r>
            <w:r w:rsidRPr="00D63980">
              <w:rPr>
                <w:rFonts w:ascii="Arial" w:hAnsi="Arial" w:cs="Arial"/>
              </w:rPr>
              <w:fldChar w:fldCharType="end"/>
            </w:r>
          </w:p>
        </w:tc>
      </w:tr>
    </w:tbl>
    <w:p w:rsidR="00892C38" w:rsidRPr="00D63980" w:rsidRDefault="00892C38" w:rsidP="00892C38">
      <w:pPr>
        <w:spacing w:before="120" w:after="120" w:line="240" w:lineRule="exact"/>
        <w:rPr>
          <w:rFonts w:ascii="Arial" w:hAnsi="Arial" w:cs="Arial"/>
          <w:b/>
          <w:sz w:val="20"/>
        </w:rPr>
      </w:pPr>
      <w:r w:rsidRPr="00D63980">
        <w:rPr>
          <w:rFonts w:ascii="Arial" w:hAnsi="Arial" w:cs="Arial"/>
          <w:b/>
          <w:sz w:val="20"/>
        </w:rPr>
        <w:t>Requirements Covering Items Detailed Above:</w:t>
      </w:r>
    </w:p>
    <w:p w:rsidR="00892C38" w:rsidRPr="00D63980" w:rsidRDefault="00892C38" w:rsidP="00892C38">
      <w:pPr>
        <w:spacing w:line="240" w:lineRule="exact"/>
        <w:rPr>
          <w:rFonts w:ascii="Arial" w:hAnsi="Arial" w:cs="Arial"/>
          <w:sz w:val="20"/>
        </w:rPr>
      </w:pPr>
      <w:r w:rsidRPr="00D63980">
        <w:rPr>
          <w:rFonts w:ascii="Arial" w:hAnsi="Arial" w:cs="Arial"/>
          <w:sz w:val="20"/>
        </w:rPr>
        <w:t>All equipment cataloged as standard or safety related shall be furnished and in place and shall be included in the purchase price of the unit. Any parts, tools, and/or accessories not specifically called for but required for proper operation shall be provided.</w:t>
      </w:r>
    </w:p>
    <w:p w:rsidR="00892C38" w:rsidRPr="00D63980" w:rsidRDefault="00892C38" w:rsidP="00892C38">
      <w:pPr>
        <w:spacing w:before="120" w:line="240" w:lineRule="exact"/>
        <w:ind w:left="720"/>
        <w:rPr>
          <w:rFonts w:ascii="Arial" w:hAnsi="Arial" w:cs="Arial"/>
          <w:sz w:val="20"/>
        </w:rPr>
      </w:pPr>
      <w:r w:rsidRPr="00D63980">
        <w:rPr>
          <w:rFonts w:ascii="Arial" w:hAnsi="Arial" w:cs="Arial"/>
          <w:sz w:val="20"/>
        </w:rPr>
        <w:tab/>
        <w:t xml:space="preserve">Complies:  Yes </w:t>
      </w:r>
      <w:r w:rsidRPr="00D63980">
        <w:rPr>
          <w:rFonts w:ascii="Arial" w:hAnsi="Arial" w:cs="Arial"/>
          <w:sz w:val="20"/>
        </w:rPr>
        <w:fldChar w:fldCharType="begin">
          <w:ffData>
            <w:name w:val="Check3"/>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r w:rsidRPr="00D63980">
        <w:rPr>
          <w:rFonts w:ascii="Arial" w:hAnsi="Arial" w:cs="Arial"/>
          <w:sz w:val="20"/>
        </w:rPr>
        <w:t xml:space="preserve">  No </w:t>
      </w:r>
      <w:r w:rsidRPr="00D63980">
        <w:rPr>
          <w:rFonts w:ascii="Arial" w:hAnsi="Arial" w:cs="Arial"/>
          <w:sz w:val="20"/>
        </w:rPr>
        <w:fldChar w:fldCharType="begin">
          <w:ffData>
            <w:name w:val="Check4"/>
            <w:enabled/>
            <w:calcOnExit w:val="0"/>
            <w:checkBox>
              <w:sizeAuto/>
              <w:default w:val="0"/>
            </w:checkBox>
          </w:ffData>
        </w:fldChar>
      </w:r>
      <w:r w:rsidRPr="00D63980">
        <w:rPr>
          <w:rFonts w:ascii="Arial" w:hAnsi="Arial" w:cs="Arial"/>
          <w:sz w:val="20"/>
        </w:rPr>
        <w:instrText xml:space="preserve"> FORMCHECKBOX </w:instrText>
      </w:r>
      <w:r w:rsidR="004D317E">
        <w:rPr>
          <w:rFonts w:ascii="Arial" w:hAnsi="Arial" w:cs="Arial"/>
          <w:sz w:val="20"/>
        </w:rPr>
      </w:r>
      <w:r w:rsidR="004D317E">
        <w:rPr>
          <w:rFonts w:ascii="Arial" w:hAnsi="Arial" w:cs="Arial"/>
          <w:sz w:val="20"/>
        </w:rPr>
        <w:fldChar w:fldCharType="separate"/>
      </w:r>
      <w:r w:rsidRPr="00D63980">
        <w:rPr>
          <w:rFonts w:ascii="Arial" w:hAnsi="Arial" w:cs="Arial"/>
          <w:sz w:val="20"/>
        </w:rPr>
        <w:fldChar w:fldCharType="end"/>
      </w:r>
    </w:p>
    <w:p w:rsidR="00892C38" w:rsidRPr="00D63980" w:rsidRDefault="00892C38" w:rsidP="00892C38">
      <w:pPr>
        <w:tabs>
          <w:tab w:val="left" w:pos="480"/>
          <w:tab w:val="left" w:pos="960"/>
        </w:tabs>
        <w:spacing w:before="120"/>
        <w:rPr>
          <w:rFonts w:ascii="Arial" w:hAnsi="Arial" w:cs="Arial"/>
          <w:sz w:val="20"/>
        </w:rPr>
      </w:pPr>
      <w:r w:rsidRPr="00D63980">
        <w:rPr>
          <w:rFonts w:ascii="Arial" w:hAnsi="Arial" w:cs="Arial"/>
          <w:sz w:val="20"/>
        </w:rPr>
        <w:t xml:space="preserve">List locations for parts and service: </w:t>
      </w:r>
    </w:p>
    <w:tbl>
      <w:tblPr>
        <w:tblStyle w:val="TableGrid"/>
        <w:tblW w:w="0" w:type="auto"/>
        <w:tblInd w:w="108" w:type="dxa"/>
        <w:tblLook w:val="04A0" w:firstRow="1" w:lastRow="0" w:firstColumn="1" w:lastColumn="0" w:noHBand="0" w:noVBand="1"/>
      </w:tblPr>
      <w:tblGrid>
        <w:gridCol w:w="9252"/>
      </w:tblGrid>
      <w:tr w:rsidR="00892C38" w:rsidRPr="00D63980" w:rsidTr="00892C38">
        <w:tc>
          <w:tcPr>
            <w:tcW w:w="9450" w:type="dxa"/>
            <w:tcBorders>
              <w:top w:val="nil"/>
              <w:left w:val="nil"/>
              <w:right w:val="nil"/>
            </w:tcBorders>
          </w:tcPr>
          <w:p w:rsidR="00892C38" w:rsidRPr="00D63980" w:rsidRDefault="00892C38" w:rsidP="00892C38">
            <w:pPr>
              <w:tabs>
                <w:tab w:val="left" w:pos="576"/>
              </w:tabs>
              <w:spacing w:before="120" w:line="240" w:lineRule="exact"/>
              <w:rPr>
                <w:rFonts w:ascii="Arial" w:hAnsi="Arial" w:cs="Arial"/>
              </w:rPr>
            </w:pPr>
            <w:r w:rsidRPr="00D63980">
              <w:rPr>
                <w:rFonts w:ascii="Arial" w:hAnsi="Arial" w:cs="Arial"/>
              </w:rPr>
              <w:fldChar w:fldCharType="begin">
                <w:ffData>
                  <w:name w:val="Text98"/>
                  <w:enabled/>
                  <w:calcOnExit w:val="0"/>
                  <w:textInput/>
                </w:ffData>
              </w:fldChar>
            </w:r>
            <w:bookmarkStart w:id="10" w:name="Text98"/>
            <w:r w:rsidRPr="00D63980">
              <w:rPr>
                <w:rFonts w:ascii="Arial" w:hAnsi="Arial" w:cs="Arial"/>
              </w:rPr>
              <w:instrText xml:space="preserve"> FORMTEXT </w:instrText>
            </w:r>
            <w:r w:rsidRPr="00D63980">
              <w:rPr>
                <w:rFonts w:ascii="Arial" w:hAnsi="Arial" w:cs="Arial"/>
              </w:rPr>
            </w:r>
            <w:r w:rsidRPr="00D63980">
              <w:rPr>
                <w:rFonts w:ascii="Arial" w:hAnsi="Arial" w:cs="Arial"/>
              </w:rPr>
              <w:fldChar w:fldCharType="separate"/>
            </w:r>
            <w:r w:rsidRPr="00D63980">
              <w:rPr>
                <w:rFonts w:ascii="Arial" w:hAnsi="Arial" w:cs="Arial"/>
                <w:noProof/>
              </w:rPr>
              <w:t> </w:t>
            </w:r>
            <w:r w:rsidRPr="00D63980">
              <w:rPr>
                <w:rFonts w:ascii="Arial" w:hAnsi="Arial" w:cs="Arial"/>
                <w:noProof/>
              </w:rPr>
              <w:t> </w:t>
            </w:r>
            <w:r w:rsidRPr="00D63980">
              <w:rPr>
                <w:rFonts w:ascii="Arial" w:hAnsi="Arial" w:cs="Arial"/>
                <w:noProof/>
              </w:rPr>
              <w:t> </w:t>
            </w:r>
            <w:r w:rsidRPr="00D63980">
              <w:rPr>
                <w:rFonts w:ascii="Arial" w:hAnsi="Arial" w:cs="Arial"/>
                <w:noProof/>
              </w:rPr>
              <w:t> </w:t>
            </w:r>
            <w:r w:rsidRPr="00D63980">
              <w:rPr>
                <w:rFonts w:ascii="Arial" w:hAnsi="Arial" w:cs="Arial"/>
                <w:noProof/>
              </w:rPr>
              <w:t> </w:t>
            </w:r>
            <w:r w:rsidRPr="00D63980">
              <w:rPr>
                <w:rFonts w:ascii="Arial" w:hAnsi="Arial" w:cs="Arial"/>
              </w:rPr>
              <w:fldChar w:fldCharType="end"/>
            </w:r>
            <w:bookmarkEnd w:id="10"/>
          </w:p>
        </w:tc>
      </w:tr>
      <w:tr w:rsidR="00892C38" w:rsidRPr="00D63980" w:rsidTr="00892C38">
        <w:tc>
          <w:tcPr>
            <w:tcW w:w="9450" w:type="dxa"/>
            <w:tcBorders>
              <w:top w:val="nil"/>
              <w:left w:val="nil"/>
              <w:right w:val="nil"/>
            </w:tcBorders>
          </w:tcPr>
          <w:p w:rsidR="00892C38" w:rsidRPr="00D63980" w:rsidRDefault="00892C38" w:rsidP="00892C38">
            <w:pPr>
              <w:tabs>
                <w:tab w:val="left" w:pos="576"/>
              </w:tabs>
              <w:spacing w:before="120" w:line="240" w:lineRule="exact"/>
              <w:rPr>
                <w:rFonts w:ascii="Arial" w:hAnsi="Arial" w:cs="Arial"/>
              </w:rPr>
            </w:pPr>
            <w:r w:rsidRPr="00D63980">
              <w:rPr>
                <w:rFonts w:ascii="Arial" w:hAnsi="Arial" w:cs="Arial"/>
              </w:rPr>
              <w:fldChar w:fldCharType="begin">
                <w:ffData>
                  <w:name w:val="Text99"/>
                  <w:enabled/>
                  <w:calcOnExit w:val="0"/>
                  <w:textInput/>
                </w:ffData>
              </w:fldChar>
            </w:r>
            <w:bookmarkStart w:id="11" w:name="Text99"/>
            <w:r w:rsidRPr="00D63980">
              <w:rPr>
                <w:rFonts w:ascii="Arial" w:hAnsi="Arial" w:cs="Arial"/>
              </w:rPr>
              <w:instrText xml:space="preserve"> FORMTEXT </w:instrText>
            </w:r>
            <w:r w:rsidRPr="00D63980">
              <w:rPr>
                <w:rFonts w:ascii="Arial" w:hAnsi="Arial" w:cs="Arial"/>
              </w:rPr>
            </w:r>
            <w:r w:rsidRPr="00D63980">
              <w:rPr>
                <w:rFonts w:ascii="Arial" w:hAnsi="Arial" w:cs="Arial"/>
              </w:rPr>
              <w:fldChar w:fldCharType="separate"/>
            </w:r>
            <w:r w:rsidRPr="00D63980">
              <w:rPr>
                <w:rFonts w:ascii="Arial" w:hAnsi="Arial" w:cs="Arial"/>
                <w:noProof/>
              </w:rPr>
              <w:t> </w:t>
            </w:r>
            <w:r w:rsidRPr="00D63980">
              <w:rPr>
                <w:rFonts w:ascii="Arial" w:hAnsi="Arial" w:cs="Arial"/>
                <w:noProof/>
              </w:rPr>
              <w:t> </w:t>
            </w:r>
            <w:r w:rsidRPr="00D63980">
              <w:rPr>
                <w:rFonts w:ascii="Arial" w:hAnsi="Arial" w:cs="Arial"/>
                <w:noProof/>
              </w:rPr>
              <w:t> </w:t>
            </w:r>
            <w:r w:rsidRPr="00D63980">
              <w:rPr>
                <w:rFonts w:ascii="Arial" w:hAnsi="Arial" w:cs="Arial"/>
                <w:noProof/>
              </w:rPr>
              <w:t> </w:t>
            </w:r>
            <w:r w:rsidRPr="00D63980">
              <w:rPr>
                <w:rFonts w:ascii="Arial" w:hAnsi="Arial" w:cs="Arial"/>
                <w:noProof/>
              </w:rPr>
              <w:t> </w:t>
            </w:r>
            <w:r w:rsidRPr="00D63980">
              <w:rPr>
                <w:rFonts w:ascii="Arial" w:hAnsi="Arial" w:cs="Arial"/>
              </w:rPr>
              <w:fldChar w:fldCharType="end"/>
            </w:r>
            <w:bookmarkEnd w:id="11"/>
          </w:p>
        </w:tc>
      </w:tr>
    </w:tbl>
    <w:p w:rsidR="00892C38" w:rsidRPr="00D63980" w:rsidRDefault="00892C38" w:rsidP="00892C38">
      <w:pPr>
        <w:tabs>
          <w:tab w:val="left" w:pos="480"/>
          <w:tab w:val="left" w:pos="960"/>
        </w:tabs>
        <w:spacing w:before="120"/>
        <w:rPr>
          <w:rFonts w:ascii="Arial" w:hAnsi="Arial" w:cs="Arial"/>
          <w:sz w:val="20"/>
        </w:rPr>
      </w:pPr>
      <w:r w:rsidRPr="00D63980">
        <w:rPr>
          <w:rFonts w:ascii="Arial" w:hAnsi="Arial" w:cs="Arial"/>
          <w:sz w:val="20"/>
        </w:rPr>
        <w:t xml:space="preserve">If </w:t>
      </w:r>
      <w:r w:rsidRPr="00D63980">
        <w:rPr>
          <w:rFonts w:ascii="Arial" w:hAnsi="Arial" w:cs="Arial"/>
          <w:b/>
          <w:sz w:val="20"/>
        </w:rPr>
        <w:t>No</w:t>
      </w:r>
      <w:r w:rsidRPr="00D63980">
        <w:rPr>
          <w:rFonts w:ascii="Arial" w:hAnsi="Arial" w:cs="Arial"/>
          <w:sz w:val="20"/>
        </w:rPr>
        <w:t xml:space="preserve"> to any portion, explain:</w:t>
      </w:r>
    </w:p>
    <w:tbl>
      <w:tblPr>
        <w:tblStyle w:val="TableGrid"/>
        <w:tblW w:w="0" w:type="auto"/>
        <w:tblInd w:w="108" w:type="dxa"/>
        <w:tblLook w:val="04A0" w:firstRow="1" w:lastRow="0" w:firstColumn="1" w:lastColumn="0" w:noHBand="0" w:noVBand="1"/>
      </w:tblPr>
      <w:tblGrid>
        <w:gridCol w:w="9252"/>
      </w:tblGrid>
      <w:tr w:rsidR="00892C38" w:rsidRPr="00D63980" w:rsidTr="00892C38">
        <w:tc>
          <w:tcPr>
            <w:tcW w:w="9468" w:type="dxa"/>
            <w:tcBorders>
              <w:top w:val="nil"/>
              <w:left w:val="nil"/>
              <w:right w:val="nil"/>
            </w:tcBorders>
          </w:tcPr>
          <w:p w:rsidR="00892C38" w:rsidRPr="00D63980" w:rsidRDefault="00892C38" w:rsidP="00892C38">
            <w:pPr>
              <w:tabs>
                <w:tab w:val="left" w:pos="576"/>
              </w:tabs>
              <w:spacing w:before="120" w:line="240" w:lineRule="exact"/>
              <w:rPr>
                <w:rFonts w:ascii="Arial" w:hAnsi="Arial" w:cs="Arial"/>
              </w:rPr>
            </w:pPr>
            <w:r w:rsidRPr="00D63980">
              <w:rPr>
                <w:rFonts w:ascii="Arial" w:hAnsi="Arial" w:cs="Arial"/>
              </w:rPr>
              <w:fldChar w:fldCharType="begin">
                <w:ffData>
                  <w:name w:val="Text98"/>
                  <w:enabled/>
                  <w:calcOnExit w:val="0"/>
                  <w:textInput/>
                </w:ffData>
              </w:fldChar>
            </w:r>
            <w:r w:rsidRPr="00D63980">
              <w:rPr>
                <w:rFonts w:ascii="Arial" w:hAnsi="Arial" w:cs="Arial"/>
              </w:rPr>
              <w:instrText xml:space="preserve"> FORMTEXT </w:instrText>
            </w:r>
            <w:r w:rsidRPr="00D63980">
              <w:rPr>
                <w:rFonts w:ascii="Arial" w:hAnsi="Arial" w:cs="Arial"/>
              </w:rPr>
            </w:r>
            <w:r w:rsidRPr="00D63980">
              <w:rPr>
                <w:rFonts w:ascii="Arial" w:hAnsi="Arial" w:cs="Arial"/>
              </w:rPr>
              <w:fldChar w:fldCharType="separate"/>
            </w:r>
            <w:r w:rsidRPr="00D63980">
              <w:rPr>
                <w:rFonts w:ascii="Arial" w:hAnsi="Arial" w:cs="Arial"/>
                <w:noProof/>
              </w:rPr>
              <w:t> </w:t>
            </w:r>
            <w:r w:rsidRPr="00D63980">
              <w:rPr>
                <w:rFonts w:ascii="Arial" w:hAnsi="Arial" w:cs="Arial"/>
                <w:noProof/>
              </w:rPr>
              <w:t> </w:t>
            </w:r>
            <w:r w:rsidRPr="00D63980">
              <w:rPr>
                <w:rFonts w:ascii="Arial" w:hAnsi="Arial" w:cs="Arial"/>
                <w:noProof/>
              </w:rPr>
              <w:t> </w:t>
            </w:r>
            <w:r w:rsidRPr="00D63980">
              <w:rPr>
                <w:rFonts w:ascii="Arial" w:hAnsi="Arial" w:cs="Arial"/>
                <w:noProof/>
              </w:rPr>
              <w:t> </w:t>
            </w:r>
            <w:r w:rsidRPr="00D63980">
              <w:rPr>
                <w:rFonts w:ascii="Arial" w:hAnsi="Arial" w:cs="Arial"/>
                <w:noProof/>
              </w:rPr>
              <w:t> </w:t>
            </w:r>
            <w:r w:rsidRPr="00D63980">
              <w:rPr>
                <w:rFonts w:ascii="Arial" w:hAnsi="Arial" w:cs="Arial"/>
              </w:rPr>
              <w:fldChar w:fldCharType="end"/>
            </w:r>
          </w:p>
        </w:tc>
      </w:tr>
      <w:tr w:rsidR="00892C38" w:rsidRPr="00D63980" w:rsidTr="00892C38">
        <w:tc>
          <w:tcPr>
            <w:tcW w:w="9468" w:type="dxa"/>
            <w:tcBorders>
              <w:top w:val="nil"/>
              <w:left w:val="nil"/>
              <w:right w:val="nil"/>
            </w:tcBorders>
          </w:tcPr>
          <w:p w:rsidR="00892C38" w:rsidRPr="00D63980" w:rsidRDefault="00892C38" w:rsidP="00892C38">
            <w:pPr>
              <w:tabs>
                <w:tab w:val="left" w:pos="576"/>
              </w:tabs>
              <w:spacing w:before="120" w:line="240" w:lineRule="exact"/>
              <w:rPr>
                <w:rFonts w:ascii="Arial" w:hAnsi="Arial" w:cs="Arial"/>
              </w:rPr>
            </w:pPr>
            <w:r w:rsidRPr="00D63980">
              <w:rPr>
                <w:rFonts w:ascii="Arial" w:hAnsi="Arial" w:cs="Arial"/>
              </w:rPr>
              <w:fldChar w:fldCharType="begin">
                <w:ffData>
                  <w:name w:val="Text99"/>
                  <w:enabled/>
                  <w:calcOnExit w:val="0"/>
                  <w:textInput/>
                </w:ffData>
              </w:fldChar>
            </w:r>
            <w:r w:rsidRPr="00D63980">
              <w:rPr>
                <w:rFonts w:ascii="Arial" w:hAnsi="Arial" w:cs="Arial"/>
              </w:rPr>
              <w:instrText xml:space="preserve"> FORMTEXT </w:instrText>
            </w:r>
            <w:r w:rsidRPr="00D63980">
              <w:rPr>
                <w:rFonts w:ascii="Arial" w:hAnsi="Arial" w:cs="Arial"/>
              </w:rPr>
            </w:r>
            <w:r w:rsidRPr="00D63980">
              <w:rPr>
                <w:rFonts w:ascii="Arial" w:hAnsi="Arial" w:cs="Arial"/>
              </w:rPr>
              <w:fldChar w:fldCharType="separate"/>
            </w:r>
            <w:r w:rsidRPr="00D63980">
              <w:rPr>
                <w:rFonts w:ascii="Arial" w:hAnsi="Arial" w:cs="Arial"/>
                <w:noProof/>
              </w:rPr>
              <w:t> </w:t>
            </w:r>
            <w:r w:rsidRPr="00D63980">
              <w:rPr>
                <w:rFonts w:ascii="Arial" w:hAnsi="Arial" w:cs="Arial"/>
                <w:noProof/>
              </w:rPr>
              <w:t> </w:t>
            </w:r>
            <w:r w:rsidRPr="00D63980">
              <w:rPr>
                <w:rFonts w:ascii="Arial" w:hAnsi="Arial" w:cs="Arial"/>
                <w:noProof/>
              </w:rPr>
              <w:t> </w:t>
            </w:r>
            <w:r w:rsidRPr="00D63980">
              <w:rPr>
                <w:rFonts w:ascii="Arial" w:hAnsi="Arial" w:cs="Arial"/>
                <w:noProof/>
              </w:rPr>
              <w:t> </w:t>
            </w:r>
            <w:r w:rsidRPr="00D63980">
              <w:rPr>
                <w:rFonts w:ascii="Arial" w:hAnsi="Arial" w:cs="Arial"/>
                <w:noProof/>
              </w:rPr>
              <w:t> </w:t>
            </w:r>
            <w:r w:rsidRPr="00D63980">
              <w:rPr>
                <w:rFonts w:ascii="Arial" w:hAnsi="Arial" w:cs="Arial"/>
              </w:rPr>
              <w:fldChar w:fldCharType="end"/>
            </w:r>
          </w:p>
        </w:tc>
      </w:tr>
    </w:tbl>
    <w:p w:rsidR="00892C38" w:rsidRPr="00D63980" w:rsidRDefault="00892C38" w:rsidP="00892C38">
      <w:pPr>
        <w:tabs>
          <w:tab w:val="left" w:pos="576"/>
        </w:tabs>
        <w:spacing w:before="120" w:after="120" w:line="240" w:lineRule="exact"/>
        <w:rPr>
          <w:rFonts w:ascii="Arial" w:hAnsi="Arial" w:cs="Arial"/>
          <w:b/>
          <w:sz w:val="20"/>
        </w:rPr>
      </w:pPr>
      <w:r w:rsidRPr="00D63980">
        <w:rPr>
          <w:rFonts w:ascii="Arial" w:hAnsi="Arial" w:cs="Arial"/>
          <w:b/>
          <w:sz w:val="20"/>
        </w:rPr>
        <w:t>Bid Package:</w:t>
      </w:r>
    </w:p>
    <w:p w:rsidR="00892C38" w:rsidRPr="00EB0A58" w:rsidRDefault="00892C38" w:rsidP="00892C38">
      <w:pPr>
        <w:spacing w:before="120" w:after="120"/>
        <w:rPr>
          <w:rFonts w:ascii="Arial" w:eastAsia="Calibri" w:hAnsi="Arial" w:cs="Arial"/>
          <w:sz w:val="20"/>
        </w:rPr>
      </w:pPr>
      <w:bookmarkStart w:id="12" w:name="_Hlk15548367"/>
      <w:r w:rsidRPr="00EB0A58">
        <w:rPr>
          <w:rFonts w:ascii="Arial" w:eastAsia="Calibri" w:hAnsi="Arial" w:cs="Arial"/>
          <w:sz w:val="20"/>
        </w:rPr>
        <w:t xml:space="preserve">If not quoting in </w:t>
      </w:r>
      <w:proofErr w:type="spellStart"/>
      <w:r w:rsidRPr="00EB0A58">
        <w:rPr>
          <w:rFonts w:ascii="Arial" w:eastAsia="Calibri" w:hAnsi="Arial" w:cs="Arial"/>
          <w:sz w:val="20"/>
        </w:rPr>
        <w:t>BidBuy</w:t>
      </w:r>
      <w:proofErr w:type="spellEnd"/>
      <w:r w:rsidRPr="00EB0A58">
        <w:rPr>
          <w:rFonts w:ascii="Arial" w:eastAsia="Calibri" w:hAnsi="Arial" w:cs="Arial"/>
          <w:sz w:val="20"/>
        </w:rPr>
        <w:t>, bidders will need to send two copies of each of the following with their bid response.</w:t>
      </w:r>
    </w:p>
    <w:p w:rsidR="00892C38" w:rsidRPr="00EB0A58" w:rsidRDefault="00892C38" w:rsidP="00892C38">
      <w:pPr>
        <w:ind w:left="720"/>
        <w:rPr>
          <w:rFonts w:ascii="Arial" w:eastAsia="Calibri" w:hAnsi="Arial" w:cs="Arial"/>
          <w:sz w:val="20"/>
        </w:rPr>
      </w:pPr>
      <w:r w:rsidRPr="00EB0A58">
        <w:rPr>
          <w:rFonts w:ascii="Arial" w:eastAsia="Calibri" w:hAnsi="Arial" w:cs="Arial"/>
          <w:sz w:val="20"/>
        </w:rPr>
        <w:t>a) Specification Questionnaire</w:t>
      </w:r>
    </w:p>
    <w:p w:rsidR="00497FFA" w:rsidRDefault="00892C38" w:rsidP="00892C38">
      <w:pPr>
        <w:ind w:left="720"/>
        <w:rPr>
          <w:rFonts w:ascii="Arial" w:eastAsia="Calibri" w:hAnsi="Arial" w:cs="Arial"/>
          <w:sz w:val="20"/>
        </w:rPr>
      </w:pPr>
      <w:r w:rsidRPr="00EB0A58">
        <w:rPr>
          <w:rFonts w:ascii="Arial" w:eastAsia="Calibri" w:hAnsi="Arial" w:cs="Arial"/>
          <w:sz w:val="20"/>
        </w:rPr>
        <w:t>b) Descriptive Literature</w:t>
      </w:r>
      <w:bookmarkEnd w:id="12"/>
    </w:p>
    <w:p w:rsidR="004D317E" w:rsidRDefault="004D317E" w:rsidP="004D317E">
      <w:pPr>
        <w:rPr>
          <w:rFonts w:ascii="Arial" w:eastAsia="Calibri" w:hAnsi="Arial" w:cs="Arial"/>
          <w:sz w:val="20"/>
        </w:rPr>
      </w:pPr>
    </w:p>
    <w:p w:rsidR="004D317E" w:rsidRDefault="004D317E" w:rsidP="004D317E">
      <w:pPr>
        <w:rPr>
          <w:rFonts w:ascii="Arial" w:eastAsia="Calibri" w:hAnsi="Arial" w:cs="Arial"/>
          <w:sz w:val="20"/>
        </w:rPr>
        <w:sectPr w:rsidR="004D317E" w:rsidSect="000C1BD9">
          <w:headerReference w:type="even" r:id="rId7"/>
          <w:headerReference w:type="default" r:id="rId8"/>
          <w:footerReference w:type="default" r:id="rId9"/>
          <w:headerReference w:type="first" r:id="rId10"/>
          <w:footerReference w:type="first" r:id="rId11"/>
          <w:footnotePr>
            <w:numRestart w:val="eachSect"/>
          </w:footnotePr>
          <w:pgSz w:w="12240" w:h="15840"/>
          <w:pgMar w:top="1440" w:right="1440" w:bottom="1440" w:left="1440" w:header="288" w:footer="720" w:gutter="0"/>
          <w:pgNumType w:start="1"/>
          <w:cols w:space="720"/>
          <w:titlePg/>
          <w:docGrid w:linePitch="360"/>
        </w:sectPr>
      </w:pPr>
    </w:p>
    <w:p w:rsidR="00892C38" w:rsidRPr="00EB0A58" w:rsidRDefault="00892C38" w:rsidP="004D317E">
      <w:pPr>
        <w:rPr>
          <w:rFonts w:ascii="Arial" w:eastAsia="Calibri" w:hAnsi="Arial" w:cs="Arial"/>
          <w:sz w:val="20"/>
        </w:rPr>
      </w:pPr>
    </w:p>
    <w:p w:rsidR="00892C38" w:rsidRPr="00D63980" w:rsidRDefault="00892C38" w:rsidP="00892C38">
      <w:pPr>
        <w:tabs>
          <w:tab w:val="left" w:pos="576"/>
        </w:tabs>
        <w:spacing w:after="120" w:line="240" w:lineRule="exact"/>
        <w:rPr>
          <w:rFonts w:ascii="Arial" w:hAnsi="Arial" w:cs="Arial"/>
          <w:sz w:val="20"/>
        </w:rPr>
      </w:pPr>
    </w:p>
    <w:tbl>
      <w:tblPr>
        <w:tblStyle w:val="TableGrid"/>
        <w:tblW w:w="0" w:type="auto"/>
        <w:tblLook w:val="04A0" w:firstRow="1" w:lastRow="0" w:firstColumn="1" w:lastColumn="0" w:noHBand="0" w:noVBand="1"/>
      </w:tblPr>
      <w:tblGrid>
        <w:gridCol w:w="4788"/>
        <w:gridCol w:w="1237"/>
        <w:gridCol w:w="1643"/>
        <w:gridCol w:w="1643"/>
      </w:tblGrid>
      <w:tr w:rsidR="004D317E" w:rsidTr="004D317E">
        <w:tc>
          <w:tcPr>
            <w:tcW w:w="4788" w:type="dxa"/>
          </w:tcPr>
          <w:p w:rsidR="004D317E" w:rsidRPr="004D317E" w:rsidRDefault="004D317E" w:rsidP="004D317E">
            <w:pPr>
              <w:pStyle w:val="ListParagraph"/>
              <w:tabs>
                <w:tab w:val="left" w:pos="720"/>
              </w:tabs>
              <w:spacing w:before="240" w:after="240" w:line="276" w:lineRule="auto"/>
              <w:ind w:left="0"/>
              <w:jc w:val="center"/>
              <w:rPr>
                <w:rFonts w:asciiTheme="minorHAnsi" w:hAnsiTheme="minorHAnsi"/>
                <w:b/>
                <w:sz w:val="22"/>
                <w:szCs w:val="22"/>
              </w:rPr>
            </w:pPr>
            <w:bookmarkStart w:id="13" w:name="_Hlk26263435"/>
            <w:r w:rsidRPr="004D317E">
              <w:rPr>
                <w:rFonts w:asciiTheme="minorHAnsi" w:hAnsiTheme="minorHAnsi"/>
                <w:b/>
                <w:sz w:val="22"/>
                <w:szCs w:val="22"/>
              </w:rPr>
              <w:t>Item/Description</w:t>
            </w:r>
          </w:p>
        </w:tc>
        <w:tc>
          <w:tcPr>
            <w:tcW w:w="1237" w:type="dxa"/>
          </w:tcPr>
          <w:p w:rsidR="004D317E" w:rsidRDefault="004D317E" w:rsidP="004D317E">
            <w:pPr>
              <w:pStyle w:val="ListParagraph"/>
              <w:tabs>
                <w:tab w:val="left" w:pos="720"/>
              </w:tabs>
              <w:spacing w:before="240" w:after="240" w:line="276" w:lineRule="auto"/>
              <w:ind w:left="0"/>
              <w:jc w:val="center"/>
              <w:rPr>
                <w:rFonts w:asciiTheme="minorHAnsi" w:hAnsiTheme="minorHAnsi"/>
                <w:b/>
                <w:sz w:val="22"/>
                <w:szCs w:val="22"/>
              </w:rPr>
            </w:pPr>
          </w:p>
          <w:p w:rsidR="004D317E" w:rsidRPr="004D317E" w:rsidRDefault="004D317E" w:rsidP="004D317E">
            <w:pPr>
              <w:pStyle w:val="ListParagraph"/>
              <w:tabs>
                <w:tab w:val="left" w:pos="720"/>
              </w:tabs>
              <w:spacing w:before="240" w:after="240" w:line="276" w:lineRule="auto"/>
              <w:ind w:left="0"/>
              <w:jc w:val="center"/>
              <w:rPr>
                <w:rFonts w:asciiTheme="minorHAnsi" w:hAnsiTheme="minorHAnsi"/>
                <w:b/>
                <w:sz w:val="22"/>
                <w:szCs w:val="22"/>
              </w:rPr>
            </w:pPr>
            <w:r w:rsidRPr="004D317E">
              <w:rPr>
                <w:rFonts w:asciiTheme="minorHAnsi" w:hAnsiTheme="minorHAnsi"/>
                <w:b/>
                <w:sz w:val="22"/>
                <w:szCs w:val="22"/>
              </w:rPr>
              <w:t>Quantity</w:t>
            </w:r>
          </w:p>
        </w:tc>
        <w:tc>
          <w:tcPr>
            <w:tcW w:w="1643" w:type="dxa"/>
          </w:tcPr>
          <w:p w:rsidR="004D317E" w:rsidRDefault="004D317E" w:rsidP="004D317E">
            <w:pPr>
              <w:pStyle w:val="ListParagraph"/>
              <w:tabs>
                <w:tab w:val="left" w:pos="720"/>
              </w:tabs>
              <w:spacing w:before="240" w:after="240" w:line="276" w:lineRule="auto"/>
              <w:ind w:left="0"/>
              <w:jc w:val="center"/>
              <w:rPr>
                <w:rFonts w:asciiTheme="minorHAnsi" w:hAnsiTheme="minorHAnsi"/>
                <w:b/>
                <w:sz w:val="22"/>
                <w:szCs w:val="22"/>
              </w:rPr>
            </w:pPr>
          </w:p>
          <w:p w:rsidR="004D317E" w:rsidRPr="004D317E" w:rsidRDefault="004D317E" w:rsidP="004D317E">
            <w:pPr>
              <w:pStyle w:val="ListParagraph"/>
              <w:tabs>
                <w:tab w:val="left" w:pos="720"/>
              </w:tabs>
              <w:spacing w:before="240" w:after="240" w:line="276" w:lineRule="auto"/>
              <w:ind w:left="0"/>
              <w:jc w:val="center"/>
              <w:rPr>
                <w:rFonts w:asciiTheme="minorHAnsi" w:hAnsiTheme="minorHAnsi"/>
                <w:b/>
                <w:sz w:val="22"/>
                <w:szCs w:val="22"/>
              </w:rPr>
            </w:pPr>
            <w:r w:rsidRPr="004D317E">
              <w:rPr>
                <w:rFonts w:asciiTheme="minorHAnsi" w:hAnsiTheme="minorHAnsi"/>
                <w:b/>
                <w:sz w:val="22"/>
                <w:szCs w:val="22"/>
              </w:rPr>
              <w:t>Unit Price</w:t>
            </w:r>
          </w:p>
        </w:tc>
        <w:tc>
          <w:tcPr>
            <w:tcW w:w="1643" w:type="dxa"/>
          </w:tcPr>
          <w:p w:rsidR="004D317E" w:rsidRDefault="004D317E" w:rsidP="004D317E">
            <w:pPr>
              <w:pStyle w:val="ListParagraph"/>
              <w:tabs>
                <w:tab w:val="left" w:pos="720"/>
              </w:tabs>
              <w:spacing w:before="240" w:after="240" w:line="276" w:lineRule="auto"/>
              <w:ind w:left="0"/>
              <w:jc w:val="center"/>
              <w:rPr>
                <w:rFonts w:asciiTheme="minorHAnsi" w:hAnsiTheme="minorHAnsi"/>
                <w:b/>
                <w:sz w:val="22"/>
                <w:szCs w:val="22"/>
              </w:rPr>
            </w:pPr>
          </w:p>
          <w:p w:rsidR="004D317E" w:rsidRPr="004D317E" w:rsidRDefault="004D317E" w:rsidP="004D317E">
            <w:pPr>
              <w:pStyle w:val="ListParagraph"/>
              <w:tabs>
                <w:tab w:val="left" w:pos="720"/>
              </w:tabs>
              <w:spacing w:before="240" w:after="240" w:line="276" w:lineRule="auto"/>
              <w:ind w:left="0"/>
              <w:jc w:val="center"/>
              <w:rPr>
                <w:rFonts w:asciiTheme="minorHAnsi" w:hAnsiTheme="minorHAnsi"/>
                <w:b/>
                <w:sz w:val="22"/>
                <w:szCs w:val="22"/>
              </w:rPr>
            </w:pPr>
            <w:r w:rsidRPr="004D317E">
              <w:rPr>
                <w:rFonts w:asciiTheme="minorHAnsi" w:hAnsiTheme="minorHAnsi"/>
                <w:b/>
                <w:sz w:val="22"/>
                <w:szCs w:val="22"/>
              </w:rPr>
              <w:t>Total Extended Price</w:t>
            </w:r>
          </w:p>
        </w:tc>
      </w:tr>
      <w:bookmarkEnd w:id="13"/>
      <w:tr w:rsidR="004D317E" w:rsidRPr="00C7377D" w:rsidTr="004D317E">
        <w:tc>
          <w:tcPr>
            <w:tcW w:w="4788" w:type="dxa"/>
          </w:tcPr>
          <w:p w:rsidR="004D317E" w:rsidRDefault="004D317E" w:rsidP="004D317E">
            <w:pPr>
              <w:pStyle w:val="ListParagraph"/>
              <w:tabs>
                <w:tab w:val="left" w:pos="720"/>
              </w:tabs>
              <w:spacing w:before="240" w:after="240" w:line="276" w:lineRule="auto"/>
              <w:ind w:left="0"/>
              <w:jc w:val="both"/>
              <w:rPr>
                <w:rStyle w:val="Style10"/>
                <w:szCs w:val="22"/>
              </w:rPr>
            </w:pPr>
            <w:r w:rsidRPr="004D317E">
              <w:rPr>
                <w:rStyle w:val="Style10"/>
                <w:b/>
                <w:szCs w:val="22"/>
              </w:rPr>
              <w:t xml:space="preserve">Item 2:  </w:t>
            </w:r>
            <w:r w:rsidRPr="004D317E">
              <w:rPr>
                <w:rStyle w:val="Style10"/>
                <w:szCs w:val="22"/>
              </w:rPr>
              <w:t>Option, Galaxy</w:t>
            </w:r>
            <w:r>
              <w:rPr>
                <w:rStyle w:val="Style10"/>
                <w:szCs w:val="22"/>
              </w:rPr>
              <w:t xml:space="preserve"> </w:t>
            </w:r>
            <w:r>
              <w:rPr>
                <w:rStyle w:val="Style10"/>
              </w:rPr>
              <w:t>or Equivalent</w:t>
            </w:r>
            <w:r w:rsidRPr="004D317E">
              <w:rPr>
                <w:rStyle w:val="Style10"/>
                <w:szCs w:val="22"/>
              </w:rPr>
              <w:t xml:space="preserve"> Operating System for Portable, Solar Powered, Trailer-Mounted, Traffic Signal System (Set of 2)</w:t>
            </w:r>
          </w:p>
          <w:p w:rsidR="004D317E" w:rsidRPr="004D317E" w:rsidRDefault="004D317E" w:rsidP="004D317E">
            <w:pPr>
              <w:pStyle w:val="ListParagraph"/>
              <w:tabs>
                <w:tab w:val="left" w:pos="720"/>
              </w:tabs>
              <w:spacing w:before="240" w:after="240" w:line="276" w:lineRule="auto"/>
              <w:ind w:left="0"/>
              <w:jc w:val="both"/>
              <w:rPr>
                <w:rStyle w:val="Style10"/>
                <w:szCs w:val="22"/>
              </w:rPr>
            </w:pPr>
          </w:p>
          <w:p w:rsidR="004D317E" w:rsidRDefault="004D317E" w:rsidP="004D317E">
            <w:pPr>
              <w:pStyle w:val="ListParagraph"/>
              <w:tabs>
                <w:tab w:val="left" w:pos="720"/>
              </w:tabs>
              <w:spacing w:before="240" w:after="240" w:line="276" w:lineRule="auto"/>
              <w:ind w:left="0"/>
              <w:jc w:val="both"/>
              <w:rPr>
                <w:rStyle w:val="Style10"/>
                <w:szCs w:val="22"/>
              </w:rPr>
            </w:pPr>
            <w:r w:rsidRPr="004D317E">
              <w:rPr>
                <w:rStyle w:val="Style10"/>
                <w:szCs w:val="22"/>
              </w:rPr>
              <w:t>Shall be in accordance with State of Illinois Department of Transportation Specification 508-60-01, Dated August 2019.</w:t>
            </w:r>
          </w:p>
          <w:p w:rsidR="004D317E" w:rsidRPr="004D317E" w:rsidRDefault="004D317E" w:rsidP="004D317E">
            <w:pPr>
              <w:pStyle w:val="ListParagraph"/>
              <w:tabs>
                <w:tab w:val="left" w:pos="720"/>
              </w:tabs>
              <w:spacing w:before="240" w:after="240" w:line="276" w:lineRule="auto"/>
              <w:ind w:left="0"/>
              <w:jc w:val="both"/>
              <w:rPr>
                <w:rStyle w:val="Style10"/>
                <w:szCs w:val="22"/>
              </w:rPr>
            </w:pPr>
          </w:p>
          <w:p w:rsidR="004D317E" w:rsidRDefault="004D317E" w:rsidP="004D317E">
            <w:pPr>
              <w:pStyle w:val="ListParagraph"/>
              <w:tabs>
                <w:tab w:val="left" w:pos="720"/>
              </w:tabs>
              <w:spacing w:before="240" w:after="240" w:line="276" w:lineRule="auto"/>
              <w:ind w:left="0"/>
              <w:jc w:val="both"/>
              <w:rPr>
                <w:rStyle w:val="Style10"/>
                <w:szCs w:val="22"/>
              </w:rPr>
            </w:pPr>
            <w:r w:rsidRPr="004D317E">
              <w:rPr>
                <w:rStyle w:val="Style10"/>
                <w:szCs w:val="22"/>
              </w:rPr>
              <w:t>MFR: ____________________________</w:t>
            </w:r>
          </w:p>
          <w:p w:rsidR="004D317E" w:rsidRPr="004D317E" w:rsidRDefault="004D317E" w:rsidP="004D317E">
            <w:pPr>
              <w:pStyle w:val="ListParagraph"/>
              <w:tabs>
                <w:tab w:val="left" w:pos="720"/>
              </w:tabs>
              <w:spacing w:before="240" w:after="240" w:line="276" w:lineRule="auto"/>
              <w:ind w:left="0"/>
              <w:jc w:val="both"/>
              <w:rPr>
                <w:rStyle w:val="Style10"/>
                <w:szCs w:val="22"/>
              </w:rPr>
            </w:pPr>
          </w:p>
          <w:p w:rsidR="004D317E" w:rsidRDefault="004D317E" w:rsidP="004D317E">
            <w:pPr>
              <w:pStyle w:val="ListParagraph"/>
              <w:tabs>
                <w:tab w:val="left" w:pos="720"/>
              </w:tabs>
              <w:spacing w:before="240" w:after="240" w:line="276" w:lineRule="auto"/>
              <w:ind w:left="0"/>
              <w:jc w:val="both"/>
              <w:rPr>
                <w:rStyle w:val="Style10"/>
                <w:szCs w:val="22"/>
              </w:rPr>
            </w:pPr>
            <w:r w:rsidRPr="004D317E">
              <w:rPr>
                <w:rStyle w:val="Style10"/>
                <w:szCs w:val="22"/>
              </w:rPr>
              <w:t>Model: ___________________________</w:t>
            </w:r>
          </w:p>
          <w:p w:rsidR="004D317E" w:rsidRPr="004D317E" w:rsidRDefault="004D317E" w:rsidP="004D317E">
            <w:pPr>
              <w:pStyle w:val="ListParagraph"/>
              <w:tabs>
                <w:tab w:val="left" w:pos="720"/>
              </w:tabs>
              <w:spacing w:before="240" w:after="240" w:line="276" w:lineRule="auto"/>
              <w:ind w:left="0"/>
              <w:jc w:val="both"/>
              <w:rPr>
                <w:rStyle w:val="Style10"/>
                <w:szCs w:val="22"/>
              </w:rPr>
            </w:pPr>
          </w:p>
          <w:p w:rsidR="004D317E" w:rsidRPr="004D317E" w:rsidRDefault="004D317E" w:rsidP="004D317E">
            <w:pPr>
              <w:pStyle w:val="ListParagraph"/>
              <w:tabs>
                <w:tab w:val="left" w:pos="720"/>
              </w:tabs>
              <w:spacing w:before="240" w:after="240" w:line="276" w:lineRule="auto"/>
              <w:ind w:left="0"/>
              <w:jc w:val="both"/>
              <w:rPr>
                <w:rStyle w:val="Style10"/>
                <w:szCs w:val="22"/>
              </w:rPr>
            </w:pPr>
            <w:r w:rsidRPr="004D317E">
              <w:rPr>
                <w:rStyle w:val="Style10"/>
                <w:szCs w:val="22"/>
              </w:rPr>
              <w:t>Estimated Delivery Time:</w:t>
            </w:r>
          </w:p>
          <w:p w:rsidR="004D317E" w:rsidRDefault="004D317E" w:rsidP="004D317E">
            <w:pPr>
              <w:pStyle w:val="ListParagraph"/>
              <w:tabs>
                <w:tab w:val="left" w:pos="720"/>
              </w:tabs>
              <w:spacing w:before="240" w:after="240" w:line="276" w:lineRule="auto"/>
              <w:ind w:left="0"/>
              <w:jc w:val="both"/>
              <w:rPr>
                <w:rStyle w:val="Style10"/>
                <w:szCs w:val="22"/>
              </w:rPr>
            </w:pPr>
            <w:r w:rsidRPr="004D317E">
              <w:rPr>
                <w:rStyle w:val="Style10"/>
                <w:szCs w:val="22"/>
              </w:rPr>
              <w:t>_____________________Days ARO</w:t>
            </w:r>
          </w:p>
          <w:p w:rsidR="004D317E" w:rsidRPr="004D317E" w:rsidRDefault="004D317E" w:rsidP="004D317E">
            <w:pPr>
              <w:pStyle w:val="ListParagraph"/>
              <w:tabs>
                <w:tab w:val="left" w:pos="720"/>
              </w:tabs>
              <w:spacing w:before="240" w:after="240" w:line="276" w:lineRule="auto"/>
              <w:ind w:left="0"/>
              <w:jc w:val="both"/>
              <w:rPr>
                <w:rStyle w:val="Style10"/>
                <w:szCs w:val="22"/>
              </w:rPr>
            </w:pPr>
          </w:p>
          <w:p w:rsidR="004D317E" w:rsidRPr="004D317E" w:rsidRDefault="004D317E" w:rsidP="004D317E">
            <w:pPr>
              <w:pStyle w:val="ListParagraph"/>
              <w:tabs>
                <w:tab w:val="left" w:pos="720"/>
              </w:tabs>
              <w:ind w:left="0"/>
              <w:rPr>
                <w:rFonts w:asciiTheme="minorHAnsi" w:hAnsiTheme="minorHAnsi"/>
                <w:sz w:val="22"/>
                <w:szCs w:val="22"/>
              </w:rPr>
            </w:pPr>
            <w:r w:rsidRPr="004D317E">
              <w:rPr>
                <w:rFonts w:asciiTheme="minorHAnsi" w:hAnsiTheme="minorHAnsi"/>
                <w:sz w:val="22"/>
                <w:szCs w:val="22"/>
              </w:rPr>
              <w:t>Delivery Information:</w:t>
            </w:r>
          </w:p>
          <w:p w:rsidR="004D317E" w:rsidRPr="004D317E" w:rsidRDefault="004D317E" w:rsidP="004D317E">
            <w:pPr>
              <w:pStyle w:val="ListParagraph"/>
              <w:tabs>
                <w:tab w:val="left" w:pos="720"/>
              </w:tabs>
              <w:ind w:left="0"/>
              <w:rPr>
                <w:rFonts w:asciiTheme="minorHAnsi" w:hAnsiTheme="minorHAnsi"/>
                <w:sz w:val="22"/>
                <w:szCs w:val="22"/>
              </w:rPr>
            </w:pPr>
            <w:r w:rsidRPr="004D317E">
              <w:rPr>
                <w:rFonts w:asciiTheme="minorHAnsi" w:hAnsiTheme="minorHAnsi"/>
                <w:sz w:val="22"/>
                <w:szCs w:val="22"/>
              </w:rPr>
              <w:t>IDOT Day Labor Unit F</w:t>
            </w:r>
          </w:p>
          <w:p w:rsidR="004D317E" w:rsidRPr="004D317E" w:rsidRDefault="004D317E" w:rsidP="004D317E">
            <w:pPr>
              <w:pStyle w:val="ListParagraph"/>
              <w:tabs>
                <w:tab w:val="left" w:pos="720"/>
              </w:tabs>
              <w:ind w:left="0"/>
              <w:rPr>
                <w:rFonts w:asciiTheme="minorHAnsi" w:hAnsiTheme="minorHAnsi"/>
                <w:sz w:val="22"/>
                <w:szCs w:val="22"/>
              </w:rPr>
            </w:pPr>
            <w:r w:rsidRPr="004D317E">
              <w:rPr>
                <w:rFonts w:asciiTheme="minorHAnsi" w:hAnsiTheme="minorHAnsi"/>
                <w:sz w:val="22"/>
                <w:szCs w:val="22"/>
              </w:rPr>
              <w:t>ATTN: Troy Gundy</w:t>
            </w:r>
          </w:p>
          <w:p w:rsidR="004D317E" w:rsidRPr="004D317E" w:rsidRDefault="004D317E" w:rsidP="004D317E">
            <w:pPr>
              <w:pStyle w:val="ListParagraph"/>
              <w:tabs>
                <w:tab w:val="left" w:pos="720"/>
              </w:tabs>
              <w:ind w:left="0"/>
              <w:rPr>
                <w:rFonts w:asciiTheme="minorHAnsi" w:hAnsiTheme="minorHAnsi"/>
                <w:sz w:val="22"/>
                <w:szCs w:val="22"/>
              </w:rPr>
            </w:pPr>
            <w:r w:rsidRPr="004D317E">
              <w:rPr>
                <w:rFonts w:asciiTheme="minorHAnsi" w:hAnsiTheme="minorHAnsi"/>
                <w:sz w:val="22"/>
                <w:szCs w:val="22"/>
              </w:rPr>
              <w:t>722 N. Lincoln Avenue</w:t>
            </w:r>
          </w:p>
          <w:p w:rsidR="004D317E" w:rsidRPr="004D317E" w:rsidRDefault="004D317E" w:rsidP="004D317E">
            <w:pPr>
              <w:pStyle w:val="ListParagraph"/>
              <w:tabs>
                <w:tab w:val="left" w:pos="720"/>
              </w:tabs>
              <w:ind w:left="0"/>
              <w:rPr>
                <w:rFonts w:asciiTheme="minorHAnsi" w:hAnsiTheme="minorHAnsi"/>
                <w:sz w:val="22"/>
                <w:szCs w:val="22"/>
              </w:rPr>
            </w:pPr>
            <w:r w:rsidRPr="004D317E">
              <w:rPr>
                <w:rFonts w:asciiTheme="minorHAnsi" w:hAnsiTheme="minorHAnsi"/>
                <w:sz w:val="22"/>
                <w:szCs w:val="22"/>
              </w:rPr>
              <w:t>Springfield, IL 62702</w:t>
            </w:r>
          </w:p>
          <w:p w:rsidR="004D317E" w:rsidRPr="00C7377D" w:rsidRDefault="004D317E" w:rsidP="004D317E">
            <w:pPr>
              <w:pStyle w:val="ListParagraph"/>
              <w:tabs>
                <w:tab w:val="left" w:pos="720"/>
              </w:tabs>
              <w:ind w:left="0"/>
              <w:rPr>
                <w:rFonts w:asciiTheme="minorHAnsi" w:hAnsiTheme="minorHAnsi"/>
              </w:rPr>
            </w:pPr>
            <w:r w:rsidRPr="004D317E">
              <w:rPr>
                <w:rFonts w:asciiTheme="minorHAnsi" w:hAnsiTheme="minorHAnsi"/>
                <w:sz w:val="22"/>
                <w:szCs w:val="22"/>
              </w:rPr>
              <w:t>(217) 782-7416</w:t>
            </w:r>
          </w:p>
        </w:tc>
        <w:tc>
          <w:tcPr>
            <w:tcW w:w="1237" w:type="dxa"/>
          </w:tcPr>
          <w:p w:rsidR="004D317E" w:rsidRDefault="004D317E" w:rsidP="004D317E">
            <w:pPr>
              <w:pStyle w:val="ListParagraph"/>
              <w:tabs>
                <w:tab w:val="left" w:pos="720"/>
              </w:tabs>
              <w:spacing w:before="240" w:after="240" w:line="276" w:lineRule="auto"/>
              <w:ind w:left="0"/>
              <w:jc w:val="center"/>
              <w:rPr>
                <w:rFonts w:asciiTheme="minorHAnsi" w:hAnsiTheme="minorHAnsi"/>
                <w:sz w:val="22"/>
                <w:szCs w:val="22"/>
              </w:rPr>
            </w:pPr>
          </w:p>
          <w:p w:rsidR="004D317E" w:rsidRPr="004D317E" w:rsidRDefault="004D317E" w:rsidP="004D317E">
            <w:pPr>
              <w:pStyle w:val="ListParagraph"/>
              <w:tabs>
                <w:tab w:val="left" w:pos="720"/>
              </w:tabs>
              <w:spacing w:before="240" w:after="240" w:line="276" w:lineRule="auto"/>
              <w:ind w:left="0"/>
              <w:jc w:val="center"/>
              <w:rPr>
                <w:rFonts w:asciiTheme="minorHAnsi" w:hAnsiTheme="minorHAnsi"/>
                <w:sz w:val="22"/>
                <w:szCs w:val="22"/>
              </w:rPr>
            </w:pPr>
            <w:r w:rsidRPr="004D317E">
              <w:rPr>
                <w:rFonts w:asciiTheme="minorHAnsi" w:hAnsiTheme="minorHAnsi"/>
                <w:sz w:val="22"/>
                <w:szCs w:val="22"/>
              </w:rPr>
              <w:t>1</w:t>
            </w:r>
          </w:p>
        </w:tc>
        <w:tc>
          <w:tcPr>
            <w:tcW w:w="1643" w:type="dxa"/>
          </w:tcPr>
          <w:p w:rsidR="004D317E" w:rsidRDefault="004D317E" w:rsidP="004D317E">
            <w:pPr>
              <w:pStyle w:val="ListParagraph"/>
              <w:tabs>
                <w:tab w:val="left" w:pos="720"/>
              </w:tabs>
              <w:spacing w:before="240" w:after="240" w:line="276" w:lineRule="auto"/>
              <w:ind w:left="0"/>
              <w:rPr>
                <w:rFonts w:asciiTheme="minorHAnsi" w:hAnsiTheme="minorHAnsi"/>
                <w:sz w:val="22"/>
                <w:szCs w:val="22"/>
              </w:rPr>
            </w:pPr>
          </w:p>
          <w:p w:rsidR="004D317E" w:rsidRPr="004D317E" w:rsidRDefault="004D317E" w:rsidP="004D317E">
            <w:pPr>
              <w:pStyle w:val="ListParagraph"/>
              <w:tabs>
                <w:tab w:val="left" w:pos="720"/>
              </w:tabs>
              <w:spacing w:before="240" w:after="240" w:line="276" w:lineRule="auto"/>
              <w:ind w:left="0"/>
              <w:rPr>
                <w:rFonts w:asciiTheme="minorHAnsi" w:hAnsiTheme="minorHAnsi"/>
                <w:sz w:val="22"/>
                <w:szCs w:val="22"/>
              </w:rPr>
            </w:pPr>
            <w:r w:rsidRPr="004D317E">
              <w:rPr>
                <w:rFonts w:asciiTheme="minorHAnsi" w:hAnsiTheme="minorHAnsi"/>
                <w:sz w:val="22"/>
                <w:szCs w:val="22"/>
              </w:rPr>
              <w:t>$____________</w:t>
            </w:r>
          </w:p>
        </w:tc>
        <w:tc>
          <w:tcPr>
            <w:tcW w:w="1643" w:type="dxa"/>
          </w:tcPr>
          <w:p w:rsidR="004D317E" w:rsidRDefault="004D317E" w:rsidP="004D317E">
            <w:pPr>
              <w:pStyle w:val="ListParagraph"/>
              <w:tabs>
                <w:tab w:val="left" w:pos="720"/>
              </w:tabs>
              <w:spacing w:before="240" w:after="240" w:line="276" w:lineRule="auto"/>
              <w:ind w:left="0"/>
              <w:rPr>
                <w:rFonts w:asciiTheme="minorHAnsi" w:hAnsiTheme="minorHAnsi"/>
                <w:sz w:val="22"/>
                <w:szCs w:val="22"/>
              </w:rPr>
            </w:pPr>
          </w:p>
          <w:p w:rsidR="004D317E" w:rsidRPr="004D317E" w:rsidRDefault="004D317E" w:rsidP="004D317E">
            <w:pPr>
              <w:pStyle w:val="ListParagraph"/>
              <w:tabs>
                <w:tab w:val="left" w:pos="720"/>
              </w:tabs>
              <w:spacing w:before="240" w:after="240" w:line="276" w:lineRule="auto"/>
              <w:ind w:left="0"/>
              <w:rPr>
                <w:rFonts w:asciiTheme="minorHAnsi" w:hAnsiTheme="minorHAnsi"/>
                <w:sz w:val="22"/>
                <w:szCs w:val="22"/>
              </w:rPr>
            </w:pPr>
            <w:r w:rsidRPr="004D317E">
              <w:rPr>
                <w:rFonts w:asciiTheme="minorHAnsi" w:hAnsiTheme="minorHAnsi"/>
                <w:sz w:val="22"/>
                <w:szCs w:val="22"/>
              </w:rPr>
              <w:t>$___________</w:t>
            </w:r>
          </w:p>
        </w:tc>
      </w:tr>
    </w:tbl>
    <w:p w:rsidR="004D317E" w:rsidRDefault="004D317E" w:rsidP="004D317E"/>
    <w:p w:rsidR="00E13C96" w:rsidRDefault="00E13C96"/>
    <w:sectPr w:rsidR="00E13C96" w:rsidSect="000C1BD9">
      <w:headerReference w:type="default" r:id="rId12"/>
      <w:footerReference w:type="default" r:id="rId13"/>
      <w:headerReference w:type="first" r:id="rId14"/>
      <w:footerReference w:type="first" r:id="rId15"/>
      <w:footnotePr>
        <w:numRestart w:val="eachSect"/>
      </w:footnotePr>
      <w:pgSz w:w="12240" w:h="15840"/>
      <w:pgMar w:top="1440" w:right="1440" w:bottom="1440" w:left="1440" w:header="288"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17E" w:rsidRDefault="004D317E" w:rsidP="00892C38">
      <w:r>
        <w:separator/>
      </w:r>
    </w:p>
  </w:endnote>
  <w:endnote w:type="continuationSeparator" w:id="0">
    <w:p w:rsidR="004D317E" w:rsidRDefault="004D317E" w:rsidP="0089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72512"/>
      <w:docPartObj>
        <w:docPartGallery w:val="Page Numbers (Bottom of Page)"/>
        <w:docPartUnique/>
      </w:docPartObj>
    </w:sdtPr>
    <w:sdtEndPr>
      <w:rPr>
        <w:rFonts w:ascii="Arial" w:hAnsi="Arial" w:cs="Arial"/>
        <w:sz w:val="20"/>
      </w:rPr>
    </w:sdtEndPr>
    <w:sdtContent>
      <w:sdt>
        <w:sdtPr>
          <w:rPr>
            <w:rFonts w:ascii="Arial" w:hAnsi="Arial" w:cs="Arial"/>
            <w:sz w:val="20"/>
          </w:rPr>
          <w:id w:val="565050477"/>
          <w:docPartObj>
            <w:docPartGallery w:val="Page Numbers (Top of Page)"/>
            <w:docPartUnique/>
          </w:docPartObj>
        </w:sdtPr>
        <w:sdtContent>
          <w:p w:rsidR="004D317E" w:rsidRPr="00092B47" w:rsidRDefault="004D317E">
            <w:pPr>
              <w:pStyle w:val="Footer"/>
              <w:jc w:val="center"/>
              <w:rPr>
                <w:rFonts w:ascii="Arial" w:hAnsi="Arial" w:cs="Arial"/>
                <w:sz w:val="20"/>
              </w:rPr>
            </w:pPr>
            <w:r w:rsidRPr="00092B47">
              <w:rPr>
                <w:rFonts w:ascii="Arial" w:hAnsi="Arial" w:cs="Arial"/>
                <w:sz w:val="20"/>
              </w:rPr>
              <w:t xml:space="preserve">Page </w:t>
            </w:r>
            <w:r w:rsidRPr="00092B47">
              <w:rPr>
                <w:rFonts w:ascii="Arial" w:hAnsi="Arial" w:cs="Arial"/>
                <w:b/>
                <w:sz w:val="20"/>
              </w:rPr>
              <w:fldChar w:fldCharType="begin"/>
            </w:r>
            <w:r w:rsidRPr="00092B47">
              <w:rPr>
                <w:rFonts w:ascii="Arial" w:hAnsi="Arial" w:cs="Arial"/>
                <w:b/>
                <w:sz w:val="20"/>
              </w:rPr>
              <w:instrText xml:space="preserve"> PAGE </w:instrText>
            </w:r>
            <w:r w:rsidRPr="00092B47">
              <w:rPr>
                <w:rFonts w:ascii="Arial" w:hAnsi="Arial" w:cs="Arial"/>
                <w:b/>
                <w:sz w:val="20"/>
              </w:rPr>
              <w:fldChar w:fldCharType="separate"/>
            </w:r>
            <w:r>
              <w:rPr>
                <w:rFonts w:ascii="Arial" w:hAnsi="Arial" w:cs="Arial"/>
                <w:b/>
                <w:noProof/>
                <w:sz w:val="20"/>
              </w:rPr>
              <w:t>3</w:t>
            </w:r>
            <w:r w:rsidRPr="00092B47">
              <w:rPr>
                <w:rFonts w:ascii="Arial" w:hAnsi="Arial" w:cs="Arial"/>
                <w:b/>
                <w:sz w:val="20"/>
              </w:rPr>
              <w:fldChar w:fldCharType="end"/>
            </w:r>
            <w:r w:rsidRPr="00092B47">
              <w:rPr>
                <w:rFonts w:ascii="Arial" w:hAnsi="Arial" w:cs="Arial"/>
                <w:sz w:val="20"/>
              </w:rPr>
              <w:t xml:space="preserve"> of </w:t>
            </w:r>
            <w:r>
              <w:rPr>
                <w:rFonts w:ascii="Arial" w:hAnsi="Arial" w:cs="Arial"/>
                <w:b/>
                <w:sz w:val="20"/>
              </w:rPr>
              <w:t>6</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83672510"/>
      <w:docPartObj>
        <w:docPartGallery w:val="Page Numbers (Bottom of Page)"/>
        <w:docPartUnique/>
      </w:docPartObj>
    </w:sdtPr>
    <w:sdtEndPr>
      <w:rPr>
        <w:b/>
      </w:rPr>
    </w:sdtEndPr>
    <w:sdtContent>
      <w:p w:rsidR="004D317E" w:rsidRPr="009B7F01" w:rsidRDefault="004D317E">
        <w:pPr>
          <w:pStyle w:val="Footer"/>
          <w:jc w:val="center"/>
          <w:rPr>
            <w:rFonts w:ascii="Arial" w:hAnsi="Arial" w:cs="Arial"/>
            <w:sz w:val="20"/>
          </w:rPr>
        </w:pPr>
        <w:r w:rsidRPr="009B7F01">
          <w:rPr>
            <w:rFonts w:ascii="Arial" w:hAnsi="Arial" w:cs="Arial"/>
            <w:sz w:val="20"/>
          </w:rPr>
          <w:t xml:space="preserve">Page </w:t>
        </w:r>
        <w:r w:rsidRPr="009B7F01">
          <w:rPr>
            <w:rFonts w:ascii="Arial" w:hAnsi="Arial" w:cs="Arial"/>
            <w:b/>
            <w:sz w:val="20"/>
          </w:rPr>
          <w:fldChar w:fldCharType="begin"/>
        </w:r>
        <w:r w:rsidRPr="009B7F01">
          <w:rPr>
            <w:rFonts w:ascii="Arial" w:hAnsi="Arial" w:cs="Arial"/>
            <w:b/>
            <w:sz w:val="20"/>
          </w:rPr>
          <w:instrText xml:space="preserve"> PAGE </w:instrText>
        </w:r>
        <w:r w:rsidRPr="009B7F01">
          <w:rPr>
            <w:rFonts w:ascii="Arial" w:hAnsi="Arial" w:cs="Arial"/>
            <w:b/>
            <w:sz w:val="20"/>
          </w:rPr>
          <w:fldChar w:fldCharType="separate"/>
        </w:r>
        <w:r>
          <w:rPr>
            <w:rFonts w:ascii="Arial" w:hAnsi="Arial" w:cs="Arial"/>
            <w:b/>
            <w:noProof/>
            <w:sz w:val="20"/>
          </w:rPr>
          <w:t>1</w:t>
        </w:r>
        <w:r w:rsidRPr="009B7F01">
          <w:rPr>
            <w:rFonts w:ascii="Arial" w:hAnsi="Arial" w:cs="Arial"/>
            <w:b/>
            <w:sz w:val="20"/>
          </w:rPr>
          <w:fldChar w:fldCharType="end"/>
        </w:r>
        <w:r w:rsidRPr="009B7F01">
          <w:rPr>
            <w:rFonts w:ascii="Arial" w:hAnsi="Arial" w:cs="Arial"/>
            <w:sz w:val="20"/>
          </w:rPr>
          <w:t xml:space="preserve"> of </w:t>
        </w:r>
        <w:r>
          <w:rPr>
            <w:rFonts w:ascii="Arial" w:hAnsi="Arial" w:cs="Arial"/>
            <w:b/>
            <w:sz w:val="20"/>
          </w:rPr>
          <w:t>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17E" w:rsidRPr="00092B47" w:rsidRDefault="004D317E">
    <w:pPr>
      <w:pStyle w:val="Footer"/>
      <w:jc w:val="center"/>
      <w:rPr>
        <w:rFonts w:ascii="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1036806478"/>
      <w:docPartObj>
        <w:docPartGallery w:val="Page Numbers (Bottom of Page)"/>
        <w:docPartUnique/>
      </w:docPartObj>
    </w:sdtPr>
    <w:sdtEndPr>
      <w:rPr>
        <w:b/>
      </w:rPr>
    </w:sdtEndPr>
    <w:sdtContent>
      <w:sdt>
        <w:sdtPr>
          <w:id w:val="392391660"/>
          <w:docPartObj>
            <w:docPartGallery w:val="Page Numbers (Bottom of Page)"/>
            <w:docPartUnique/>
          </w:docPartObj>
        </w:sdtPr>
        <w:sdtEndPr>
          <w:rPr>
            <w:noProof/>
          </w:rPr>
        </w:sdtEndPr>
        <w:sdtContent>
          <w:p w:rsidR="004D317E" w:rsidRPr="008C3FF7" w:rsidRDefault="004D317E" w:rsidP="004D317E">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sz w:val="16"/>
                <w:szCs w:val="16"/>
              </w:rPr>
              <w:t>10</w:t>
            </w:r>
            <w:r w:rsidRPr="008C3FF7">
              <w:rPr>
                <w:noProof/>
                <w:sz w:val="16"/>
                <w:szCs w:val="16"/>
              </w:rPr>
              <w:fldChar w:fldCharType="end"/>
            </w:r>
            <w:r>
              <w:rPr>
                <w:noProof/>
                <w:sz w:val="16"/>
                <w:szCs w:val="16"/>
              </w:rPr>
              <w:t>0</w:t>
            </w:r>
          </w:p>
          <w:p w:rsidR="004D317E" w:rsidRDefault="004D317E" w:rsidP="004D317E">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rsidR="004D317E" w:rsidRDefault="004D317E" w:rsidP="004D317E">
            <w:pPr>
              <w:pStyle w:val="Footer"/>
              <w:rPr>
                <w:rFonts w:asciiTheme="minorHAnsi" w:hAnsiTheme="minorHAnsi"/>
                <w:sz w:val="16"/>
                <w:szCs w:val="16"/>
              </w:rPr>
            </w:pPr>
            <w:r>
              <w:rPr>
                <w:rFonts w:asciiTheme="minorHAnsi" w:hAnsiTheme="minorHAnsi"/>
                <w:sz w:val="16"/>
                <w:szCs w:val="16"/>
              </w:rPr>
              <w:t>Contract:  Pricing</w:t>
            </w:r>
          </w:p>
          <w:p w:rsidR="004D317E" w:rsidRDefault="004D317E" w:rsidP="004D317E">
            <w:pPr>
              <w:pStyle w:val="Footer"/>
              <w:rPr>
                <w:noProof/>
              </w:rPr>
            </w:pPr>
            <w:r>
              <w:rPr>
                <w:rFonts w:asciiTheme="minorHAnsi" w:hAnsiTheme="minorHAnsi"/>
                <w:sz w:val="16"/>
                <w:szCs w:val="16"/>
              </w:rPr>
              <w:t>V.18.1</w:t>
            </w:r>
          </w:p>
        </w:sdtContent>
      </w:sdt>
      <w:p w:rsidR="004D317E" w:rsidRPr="009B7F01" w:rsidRDefault="004D317E">
        <w:pPr>
          <w:pStyle w:val="Footer"/>
          <w:jc w:val="center"/>
          <w:rPr>
            <w:rFonts w:ascii="Arial" w:hAnsi="Arial" w:cs="Arial"/>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17E" w:rsidRDefault="004D317E" w:rsidP="00892C38">
      <w:r>
        <w:separator/>
      </w:r>
    </w:p>
  </w:footnote>
  <w:footnote w:type="continuationSeparator" w:id="0">
    <w:p w:rsidR="004D317E" w:rsidRDefault="004D317E" w:rsidP="00892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17E" w:rsidRDefault="004D317E">
    <w:pPr>
      <w:rPr>
        <w:rFonts w:ascii="Courier" w:hAnsi="Courier"/>
      </w:rPr>
    </w:pPr>
    <w:r>
      <w:rPr>
        <w:rFonts w:ascii="Helvetica" w:hAnsi="Helvetic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53.15pt;height:181.2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rFonts w:ascii="Courier" w:hAnsi="Couri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17E" w:rsidRPr="004B6AD5" w:rsidRDefault="004D317E" w:rsidP="00892C38">
    <w:pPr>
      <w:spacing w:line="240" w:lineRule="exact"/>
      <w:jc w:val="right"/>
      <w:rPr>
        <w:rFonts w:ascii="Arial" w:hAnsi="Arial" w:cs="Arial"/>
        <w:sz w:val="20"/>
      </w:rPr>
    </w:pPr>
    <w:r w:rsidRPr="004B6AD5">
      <w:rPr>
        <w:rFonts w:ascii="Arial" w:hAnsi="Arial" w:cs="Arial"/>
        <w:sz w:val="20"/>
      </w:rPr>
      <w:t>Specification No. 508-60-01</w:t>
    </w:r>
  </w:p>
  <w:p w:rsidR="004D317E" w:rsidRDefault="004D317E" w:rsidP="00892C38">
    <w:pPr>
      <w:pStyle w:val="Header"/>
      <w:jc w:val="right"/>
      <w:rPr>
        <w:rFonts w:ascii="Times New Roman" w:hAnsi="Times New Roman"/>
        <w:sz w:val="22"/>
        <w:szCs w:val="22"/>
      </w:rPr>
    </w:pPr>
  </w:p>
  <w:p w:rsidR="004D317E" w:rsidRPr="001235D2" w:rsidRDefault="004D317E" w:rsidP="00892C38">
    <w:pPr>
      <w:pStyle w:val="Header"/>
      <w:jc w:val="center"/>
      <w:rPr>
        <w:rFonts w:ascii="Arial" w:hAnsi="Arial" w:cs="Arial"/>
        <w:b/>
        <w:sz w:val="20"/>
      </w:rPr>
    </w:pPr>
    <w:r w:rsidRPr="001235D2">
      <w:rPr>
        <w:rFonts w:ascii="Arial" w:hAnsi="Arial" w:cs="Arial"/>
        <w:b/>
        <w:sz w:val="20"/>
      </w:rPr>
      <w:t>Specifications for a Solar-Powered, Trailer-Mounted Portable Traffic Signal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17E" w:rsidRPr="004B6AD5" w:rsidRDefault="004D317E" w:rsidP="00892C38">
    <w:pPr>
      <w:spacing w:line="240" w:lineRule="exact"/>
      <w:jc w:val="right"/>
      <w:rPr>
        <w:rFonts w:ascii="Arial" w:hAnsi="Arial" w:cs="Arial"/>
        <w:sz w:val="20"/>
      </w:rPr>
    </w:pPr>
    <w:r w:rsidRPr="004B6AD5">
      <w:rPr>
        <w:rFonts w:ascii="Arial" w:hAnsi="Arial" w:cs="Arial"/>
        <w:sz w:val="20"/>
      </w:rPr>
      <w:t>Specification No. 508-60-01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17E" w:rsidRPr="001235D2" w:rsidRDefault="004D317E" w:rsidP="00892C38">
    <w:pPr>
      <w:pStyle w:val="Header"/>
      <w:jc w:val="center"/>
      <w:rPr>
        <w:rFonts w:ascii="Arial" w:hAnsi="Arial" w:cs="Arial"/>
        <w:b/>
        <w:sz w:val="20"/>
      </w:rPr>
    </w:pPr>
    <w:r w:rsidRPr="001235D2">
      <w:rPr>
        <w:rFonts w:ascii="Arial" w:hAnsi="Arial" w:cs="Arial"/>
        <w:b/>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17E" w:rsidRPr="004B6AD5" w:rsidRDefault="004D317E" w:rsidP="00892C38">
    <w:pPr>
      <w:spacing w:line="240" w:lineRule="exact"/>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3D5E"/>
    <w:multiLevelType w:val="hybridMultilevel"/>
    <w:tmpl w:val="1772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76B49"/>
    <w:multiLevelType w:val="hybridMultilevel"/>
    <w:tmpl w:val="2F7A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57CCF"/>
    <w:multiLevelType w:val="hybridMultilevel"/>
    <w:tmpl w:val="569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5028B4"/>
    <w:multiLevelType w:val="singleLevel"/>
    <w:tmpl w:val="60A05A2A"/>
    <w:lvl w:ilvl="0">
      <w:start w:val="1"/>
      <w:numFmt w:val="decimal"/>
      <w:lvlText w:val="%1."/>
      <w:legacy w:legacy="1" w:legacySpace="0" w:legacyIndent="360"/>
      <w:lvlJc w:val="left"/>
      <w:pPr>
        <w:ind w:left="1080" w:hanging="360"/>
      </w:pPr>
    </w:lvl>
  </w:abstractNum>
  <w:num w:numId="1">
    <w:abstractNumId w:val="0"/>
  </w:num>
  <w:num w:numId="2">
    <w:abstractNumId w:val="3"/>
    <w:lvlOverride w:ilvl="0">
      <w:lvl w:ilvl="0">
        <w:start w:val="1"/>
        <w:numFmt w:val="decimal"/>
        <w:lvlText w:val="%1."/>
        <w:legacy w:legacy="1" w:legacySpace="0" w:legacyIndent="360"/>
        <w:lvlJc w:val="left"/>
        <w:pPr>
          <w:ind w:left="1080" w:hanging="360"/>
        </w:pPr>
      </w:lvl>
    </w:lvlOverride>
  </w:num>
  <w:num w:numId="3">
    <w:abstractNumId w:val="3"/>
    <w:lvlOverride w:ilvl="0">
      <w:lvl w:ilvl="0">
        <w:start w:val="1"/>
        <w:numFmt w:val="decimal"/>
        <w:lvlText w:val="%1."/>
        <w:legacy w:legacy="1" w:legacySpace="0" w:legacyIndent="360"/>
        <w:lvlJc w:val="left"/>
        <w:pPr>
          <w:ind w:left="1080" w:hanging="360"/>
        </w:pPr>
      </w:lvl>
    </w:lvlOverride>
  </w:num>
  <w:num w:numId="4">
    <w:abstractNumId w:val="3"/>
    <w:lvlOverride w:ilvl="0">
      <w:lvl w:ilvl="0">
        <w:start w:val="1"/>
        <w:numFmt w:val="decimal"/>
        <w:lvlText w:val="%1."/>
        <w:legacy w:legacy="1" w:legacySpace="0" w:legacyIndent="360"/>
        <w:lvlJc w:val="left"/>
        <w:pPr>
          <w:ind w:left="1080" w:hanging="360"/>
        </w:pPr>
      </w:lvl>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EA"/>
    <w:rsid w:val="000C1BD9"/>
    <w:rsid w:val="001A3C6E"/>
    <w:rsid w:val="00314F7C"/>
    <w:rsid w:val="00497FFA"/>
    <w:rsid w:val="004D317E"/>
    <w:rsid w:val="005D0A73"/>
    <w:rsid w:val="005D48EE"/>
    <w:rsid w:val="00622EA4"/>
    <w:rsid w:val="00892C38"/>
    <w:rsid w:val="0090202E"/>
    <w:rsid w:val="00937633"/>
    <w:rsid w:val="00994CEA"/>
    <w:rsid w:val="00C30040"/>
    <w:rsid w:val="00CA3DA2"/>
    <w:rsid w:val="00DE1AF9"/>
    <w:rsid w:val="00E03740"/>
    <w:rsid w:val="00E13C96"/>
    <w:rsid w:val="00F51AD8"/>
    <w:rsid w:val="00F70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489ED3"/>
  <w15:chartTrackingRefBased/>
  <w15:docId w15:val="{AF12CFF6-1FF1-4672-A9ED-55B81763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CEA"/>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2C38"/>
    <w:rPr>
      <w:rFonts w:ascii="Helvetica" w:hAnsi="Helvetica"/>
      <w:sz w:val="24"/>
      <w:szCs w:val="20"/>
    </w:rPr>
  </w:style>
  <w:style w:type="character" w:customStyle="1" w:styleId="HeaderChar">
    <w:name w:val="Header Char"/>
    <w:basedOn w:val="DefaultParagraphFont"/>
    <w:link w:val="Header"/>
    <w:rsid w:val="00892C38"/>
    <w:rPr>
      <w:rFonts w:ascii="Helvetica" w:eastAsia="Times New Roman" w:hAnsi="Helvetica" w:cs="Times New Roman"/>
      <w:sz w:val="24"/>
      <w:szCs w:val="20"/>
    </w:rPr>
  </w:style>
  <w:style w:type="paragraph" w:styleId="Footer">
    <w:name w:val="footer"/>
    <w:basedOn w:val="Normal"/>
    <w:link w:val="FooterChar"/>
    <w:uiPriority w:val="99"/>
    <w:rsid w:val="00892C38"/>
    <w:pPr>
      <w:tabs>
        <w:tab w:val="center" w:pos="4320"/>
        <w:tab w:val="right" w:pos="8640"/>
      </w:tabs>
    </w:pPr>
    <w:rPr>
      <w:rFonts w:ascii="Helvetica" w:hAnsi="Helvetica"/>
      <w:sz w:val="24"/>
      <w:szCs w:val="20"/>
    </w:rPr>
  </w:style>
  <w:style w:type="character" w:customStyle="1" w:styleId="FooterChar">
    <w:name w:val="Footer Char"/>
    <w:basedOn w:val="DefaultParagraphFont"/>
    <w:link w:val="Footer"/>
    <w:uiPriority w:val="99"/>
    <w:rsid w:val="00892C38"/>
    <w:rPr>
      <w:rFonts w:ascii="Helvetica" w:eastAsia="Times New Roman" w:hAnsi="Helvetica" w:cs="Times New Roman"/>
      <w:sz w:val="24"/>
      <w:szCs w:val="20"/>
    </w:rPr>
  </w:style>
  <w:style w:type="paragraph" w:styleId="ListParagraph">
    <w:name w:val="List Paragraph"/>
    <w:basedOn w:val="Normal"/>
    <w:uiPriority w:val="34"/>
    <w:qFormat/>
    <w:rsid w:val="00892C38"/>
    <w:pPr>
      <w:ind w:left="720"/>
      <w:contextualSpacing/>
    </w:pPr>
    <w:rPr>
      <w:rFonts w:ascii="Helvetica" w:hAnsi="Helvetica"/>
      <w:sz w:val="24"/>
      <w:szCs w:val="20"/>
    </w:rPr>
  </w:style>
  <w:style w:type="table" w:customStyle="1" w:styleId="TableGrid1">
    <w:name w:val="Table Grid1"/>
    <w:basedOn w:val="TableNormal"/>
    <w:next w:val="TableGrid"/>
    <w:uiPriority w:val="39"/>
    <w:rsid w:val="00892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92C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uiPriority w:val="99"/>
    <w:rsid w:val="00892C38"/>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92C38"/>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5D0A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A73"/>
    <w:rPr>
      <w:rFonts w:ascii="Segoe UI" w:eastAsia="Times New Roman" w:hAnsi="Segoe UI" w:cs="Segoe UI"/>
      <w:sz w:val="18"/>
      <w:szCs w:val="18"/>
    </w:rPr>
  </w:style>
  <w:style w:type="character" w:customStyle="1" w:styleId="Style10">
    <w:name w:val="Style 10"/>
    <w:basedOn w:val="DefaultParagraphFont"/>
    <w:uiPriority w:val="1"/>
    <w:rsid w:val="004D317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1762EFA5.dotm</Template>
  <TotalTime>15</TotalTime>
  <Pages>8</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Windsor, Mark</dc:creator>
  <cp:keywords/>
  <dc:description/>
  <cp:lastModifiedBy>Swisher, Jennifer M</cp:lastModifiedBy>
  <cp:revision>3</cp:revision>
  <cp:lastPrinted>2019-12-18T14:30:00Z</cp:lastPrinted>
  <dcterms:created xsi:type="dcterms:W3CDTF">2019-12-18T14:31:00Z</dcterms:created>
  <dcterms:modified xsi:type="dcterms:W3CDTF">2019-12-18T15:01:00Z</dcterms:modified>
</cp:coreProperties>
</file>