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223" w:rsidRDefault="003E5223" w:rsidP="000A1797">
      <w:pPr>
        <w:jc w:val="center"/>
        <w:rPr>
          <w:sz w:val="56"/>
          <w:szCs w:val="56"/>
        </w:rPr>
      </w:pPr>
    </w:p>
    <w:p w:rsidR="000A1797" w:rsidRDefault="000468EC" w:rsidP="000A1797">
      <w:pPr>
        <w:jc w:val="center"/>
        <w:rPr>
          <w:sz w:val="56"/>
          <w:szCs w:val="56"/>
        </w:rPr>
      </w:pPr>
      <w:r>
        <w:rPr>
          <w:sz w:val="56"/>
          <w:szCs w:val="56"/>
        </w:rPr>
        <w:t>Boom Mowers</w:t>
      </w:r>
    </w:p>
    <w:p w:rsidR="000A1797" w:rsidRDefault="000A1797" w:rsidP="000A1797">
      <w:pPr>
        <w:jc w:val="center"/>
        <w:rPr>
          <w:sz w:val="52"/>
          <w:szCs w:val="52"/>
        </w:rPr>
      </w:pPr>
      <w:r>
        <w:rPr>
          <w:sz w:val="52"/>
          <w:szCs w:val="52"/>
        </w:rPr>
        <w:t>2020-</w:t>
      </w:r>
      <w:r w:rsidR="000468EC">
        <w:rPr>
          <w:sz w:val="52"/>
          <w:szCs w:val="52"/>
        </w:rPr>
        <w:t>31</w:t>
      </w:r>
      <w:bookmarkStart w:id="0" w:name="_GoBack"/>
      <w:bookmarkEnd w:id="0"/>
    </w:p>
    <w:p w:rsidR="000A1797" w:rsidRDefault="000A1797" w:rsidP="000A1797">
      <w:pPr>
        <w:jc w:val="center"/>
        <w:rPr>
          <w:sz w:val="36"/>
          <w:szCs w:val="36"/>
        </w:rPr>
      </w:pPr>
      <w:r>
        <w:rPr>
          <w:sz w:val="36"/>
          <w:szCs w:val="36"/>
        </w:rPr>
        <w:t>Addendum #1</w:t>
      </w:r>
    </w:p>
    <w:p w:rsidR="000A1797" w:rsidRDefault="000A1797" w:rsidP="000A1797">
      <w:pPr>
        <w:jc w:val="center"/>
        <w:rPr>
          <w:sz w:val="36"/>
          <w:szCs w:val="36"/>
        </w:rPr>
      </w:pPr>
      <w:r>
        <w:rPr>
          <w:sz w:val="36"/>
          <w:szCs w:val="36"/>
        </w:rPr>
        <w:t>Language Changed in Section A.21 PROTEST REVIEW OFFICE</w:t>
      </w:r>
    </w:p>
    <w:p w:rsidR="000A1797" w:rsidRDefault="000A1797" w:rsidP="000A1797">
      <w:pPr>
        <w:jc w:val="center"/>
        <w:rPr>
          <w:sz w:val="36"/>
          <w:szCs w:val="36"/>
        </w:rPr>
      </w:pPr>
      <w:r>
        <w:rPr>
          <w:sz w:val="36"/>
          <w:szCs w:val="36"/>
        </w:rPr>
        <w:t>January 14, 2020</w:t>
      </w:r>
    </w:p>
    <w:p w:rsidR="000A1797" w:rsidRDefault="000A1797" w:rsidP="000A1797">
      <w:pPr>
        <w:jc w:val="center"/>
        <w:rPr>
          <w:sz w:val="36"/>
          <w:szCs w:val="36"/>
        </w:rPr>
      </w:pPr>
    </w:p>
    <w:p w:rsidR="000A1797" w:rsidRDefault="00423A9C" w:rsidP="000A1797">
      <w:pPr>
        <w:rPr>
          <w:sz w:val="24"/>
          <w:szCs w:val="24"/>
        </w:rPr>
      </w:pPr>
      <w:r>
        <w:rPr>
          <w:sz w:val="24"/>
          <w:szCs w:val="24"/>
        </w:rPr>
        <w:t xml:space="preserve">The language in </w:t>
      </w:r>
      <w:r w:rsidR="000A1797" w:rsidRPr="000A1797">
        <w:rPr>
          <w:sz w:val="24"/>
          <w:szCs w:val="24"/>
        </w:rPr>
        <w:t xml:space="preserve">Section A.21 PROTEST REVIEW OFFICE </w:t>
      </w:r>
      <w:r>
        <w:rPr>
          <w:sz w:val="24"/>
          <w:szCs w:val="24"/>
        </w:rPr>
        <w:t>is being replaced with the following</w:t>
      </w:r>
      <w:r w:rsidR="000A1797" w:rsidRPr="000A1797">
        <w:rPr>
          <w:sz w:val="24"/>
          <w:szCs w:val="24"/>
        </w:rPr>
        <w:t>:</w:t>
      </w:r>
    </w:p>
    <w:p w:rsidR="005A4A11" w:rsidRPr="000A1797" w:rsidRDefault="005A4A11" w:rsidP="000A1797">
      <w:pPr>
        <w:rPr>
          <w:sz w:val="24"/>
          <w:szCs w:val="24"/>
        </w:rPr>
      </w:pPr>
    </w:p>
    <w:p w:rsidR="000A1797" w:rsidRPr="000A1797" w:rsidRDefault="005A4A11" w:rsidP="000A1797">
      <w:pPr>
        <w:rPr>
          <w:sz w:val="24"/>
          <w:szCs w:val="24"/>
        </w:rPr>
      </w:pPr>
      <w:r>
        <w:rPr>
          <w:sz w:val="24"/>
          <w:szCs w:val="24"/>
        </w:rPr>
        <w:t xml:space="preserve">PROTEST REVIEW OFFICE: Bidders may submit a written protest to the Protest Review Office following the requirements of the Standard Procurement Rules.  44 ILL. ADM. CODE 6.420.  All protests shall be in writing and filed with the CPO within 7 calendar days after the protester knows or should have known of the facts giving rise to the protest.  Protests filed after the </w:t>
      </w:r>
      <w:proofErr w:type="gramStart"/>
      <w:r>
        <w:rPr>
          <w:sz w:val="24"/>
          <w:szCs w:val="24"/>
        </w:rPr>
        <w:t>7 calendar</w:t>
      </w:r>
      <w:proofErr w:type="gramEnd"/>
      <w:r>
        <w:rPr>
          <w:sz w:val="24"/>
          <w:szCs w:val="24"/>
        </w:rPr>
        <w:t xml:space="preserve"> day period will not be considered.  In addition, protests that raise issues of fraud, corruption or illegal acts affecting specifications, special provisions, supplemental specifications and plans must be received by the CPO no later than 14 calendar days before the date set for opening of bids.  </w:t>
      </w:r>
      <w:r w:rsidR="000A1797" w:rsidRPr="000A1797">
        <w:rPr>
          <w:sz w:val="24"/>
          <w:szCs w:val="24"/>
        </w:rPr>
        <w:t>The Protest Review Office information is as follows:</w:t>
      </w:r>
    </w:p>
    <w:p w:rsidR="000A1797" w:rsidRPr="000A1797" w:rsidRDefault="000A1797" w:rsidP="000A1797">
      <w:pPr>
        <w:spacing w:after="0"/>
        <w:rPr>
          <w:sz w:val="24"/>
          <w:szCs w:val="24"/>
        </w:rPr>
      </w:pPr>
      <w:r w:rsidRPr="000A1797">
        <w:rPr>
          <w:sz w:val="24"/>
          <w:szCs w:val="24"/>
        </w:rPr>
        <w:tab/>
        <w:t>Chief Procurement Office</w:t>
      </w:r>
    </w:p>
    <w:p w:rsidR="000A1797" w:rsidRPr="000A1797" w:rsidRDefault="000A1797" w:rsidP="000A1797">
      <w:pPr>
        <w:spacing w:after="0"/>
        <w:ind w:firstLine="720"/>
        <w:rPr>
          <w:sz w:val="24"/>
          <w:szCs w:val="24"/>
        </w:rPr>
      </w:pPr>
      <w:r w:rsidRPr="000A1797">
        <w:rPr>
          <w:sz w:val="24"/>
          <w:szCs w:val="24"/>
        </w:rPr>
        <w:t>Illinois Department of Transportation</w:t>
      </w:r>
      <w:r w:rsidRPr="000A1797">
        <w:rPr>
          <w:sz w:val="24"/>
          <w:szCs w:val="24"/>
        </w:rPr>
        <w:tab/>
      </w:r>
      <w:r w:rsidRPr="000A1797">
        <w:rPr>
          <w:sz w:val="24"/>
          <w:szCs w:val="24"/>
        </w:rPr>
        <w:tab/>
        <w:t>Phone: (217) 558-5434</w:t>
      </w:r>
    </w:p>
    <w:p w:rsidR="000A1797" w:rsidRPr="000A1797" w:rsidRDefault="000A1797" w:rsidP="000A1797">
      <w:pPr>
        <w:spacing w:after="0"/>
        <w:ind w:firstLine="720"/>
        <w:rPr>
          <w:sz w:val="24"/>
          <w:szCs w:val="24"/>
        </w:rPr>
      </w:pPr>
      <w:r w:rsidRPr="000A1797">
        <w:rPr>
          <w:sz w:val="24"/>
          <w:szCs w:val="24"/>
        </w:rPr>
        <w:t>Attn: Bill Grunloh</w:t>
      </w:r>
    </w:p>
    <w:p w:rsidR="000A1797" w:rsidRPr="000A1797" w:rsidRDefault="000A1797" w:rsidP="000A1797">
      <w:pPr>
        <w:spacing w:after="0"/>
        <w:ind w:firstLine="720"/>
        <w:rPr>
          <w:sz w:val="24"/>
          <w:szCs w:val="24"/>
        </w:rPr>
      </w:pPr>
      <w:r w:rsidRPr="000A1797">
        <w:rPr>
          <w:sz w:val="24"/>
          <w:szCs w:val="24"/>
        </w:rPr>
        <w:t>2300 S. Dirksen Parkway, Room 200</w:t>
      </w:r>
    </w:p>
    <w:p w:rsidR="000A1797" w:rsidRPr="000A1797" w:rsidRDefault="000A1797" w:rsidP="000A1797">
      <w:pPr>
        <w:spacing w:after="0"/>
        <w:ind w:firstLine="720"/>
        <w:rPr>
          <w:sz w:val="36"/>
          <w:szCs w:val="36"/>
        </w:rPr>
      </w:pPr>
      <w:r w:rsidRPr="000A1797">
        <w:rPr>
          <w:sz w:val="24"/>
          <w:szCs w:val="24"/>
        </w:rPr>
        <w:t>Springfield, IL  62764</w:t>
      </w:r>
    </w:p>
    <w:sectPr w:rsidR="000A1797" w:rsidRPr="000A1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97"/>
    <w:rsid w:val="000468EC"/>
    <w:rsid w:val="000A1797"/>
    <w:rsid w:val="00281FF4"/>
    <w:rsid w:val="003E5223"/>
    <w:rsid w:val="00423A9C"/>
    <w:rsid w:val="005A4A11"/>
    <w:rsid w:val="00A67205"/>
    <w:rsid w:val="00B12B2A"/>
    <w:rsid w:val="00C9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99F4"/>
  <w15:chartTrackingRefBased/>
  <w15:docId w15:val="{EEE7259A-D801-4AA8-A4C5-05C0F253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1BDB30B8.dotm</Template>
  <TotalTime>1</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Swisher, Jennifer M</dc:creator>
  <cp:keywords/>
  <dc:description/>
  <cp:lastModifiedBy>Swisher, Jennifer M</cp:lastModifiedBy>
  <cp:revision>2</cp:revision>
  <dcterms:created xsi:type="dcterms:W3CDTF">2020-01-14T20:54:00Z</dcterms:created>
  <dcterms:modified xsi:type="dcterms:W3CDTF">2020-01-14T20:54:00Z</dcterms:modified>
</cp:coreProperties>
</file>