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9B5B4" w14:textId="77777777" w:rsidR="00505DD2" w:rsidRDefault="00505DD2" w:rsidP="00B27F1E">
      <w:pPr>
        <w:pStyle w:val="Header"/>
        <w:spacing w:before="40"/>
        <w:jc w:val="center"/>
        <w:rPr>
          <w:rStyle w:val="Style10"/>
          <w:sz w:val="56"/>
          <w:szCs w:val="56"/>
        </w:rPr>
      </w:pPr>
      <w:bookmarkStart w:id="0" w:name="_Hlk14420654"/>
    </w:p>
    <w:p w14:paraId="6264DBFA" w14:textId="77777777" w:rsidR="00505DD2" w:rsidRDefault="00505DD2" w:rsidP="00B27F1E">
      <w:pPr>
        <w:pStyle w:val="Header"/>
        <w:spacing w:before="40"/>
        <w:jc w:val="center"/>
        <w:rPr>
          <w:rStyle w:val="Style10"/>
          <w:sz w:val="56"/>
          <w:szCs w:val="56"/>
        </w:rPr>
      </w:pPr>
    </w:p>
    <w:p w14:paraId="0A855A46" w14:textId="77777777" w:rsidR="00303F46" w:rsidRDefault="00303F46" w:rsidP="00B27F1E">
      <w:pPr>
        <w:pStyle w:val="Header"/>
        <w:spacing w:before="40"/>
        <w:jc w:val="center"/>
        <w:rPr>
          <w:rStyle w:val="Style10"/>
          <w:sz w:val="56"/>
          <w:szCs w:val="56"/>
        </w:rPr>
      </w:pPr>
      <w:r>
        <w:rPr>
          <w:rStyle w:val="Style10"/>
          <w:sz w:val="56"/>
          <w:szCs w:val="56"/>
        </w:rPr>
        <w:t>D8 Land Acquisition Services Amendment #1</w:t>
      </w:r>
    </w:p>
    <w:p w14:paraId="303E068E" w14:textId="589E217C" w:rsidR="00B27F1E" w:rsidRPr="00B27F1E" w:rsidRDefault="00B27F1E" w:rsidP="00B27F1E">
      <w:pPr>
        <w:pStyle w:val="Header"/>
        <w:spacing w:before="40"/>
        <w:jc w:val="center"/>
        <w:rPr>
          <w:rStyle w:val="Style10"/>
          <w:sz w:val="56"/>
          <w:szCs w:val="56"/>
        </w:rPr>
      </w:pPr>
      <w:r w:rsidRPr="00B27F1E">
        <w:rPr>
          <w:rStyle w:val="Style10"/>
          <w:sz w:val="56"/>
          <w:szCs w:val="56"/>
        </w:rPr>
        <w:t xml:space="preserve"> </w:t>
      </w:r>
      <w:r w:rsidR="007147E6">
        <w:rPr>
          <w:rStyle w:val="Style10"/>
          <w:sz w:val="56"/>
          <w:szCs w:val="56"/>
        </w:rPr>
        <w:t>DOT16-LAC-D8-01</w:t>
      </w:r>
    </w:p>
    <w:bookmarkEnd w:id="0"/>
    <w:p w14:paraId="568E341D" w14:textId="77777777" w:rsidR="00B27F1E" w:rsidRPr="00B27F1E" w:rsidRDefault="00B27F1E" w:rsidP="00854303">
      <w:pPr>
        <w:jc w:val="center"/>
        <w:rPr>
          <w:sz w:val="20"/>
          <w:szCs w:val="20"/>
        </w:rPr>
      </w:pPr>
    </w:p>
    <w:p w14:paraId="28721969" w14:textId="2158069B" w:rsidR="00854303" w:rsidRPr="00B27F1E" w:rsidRDefault="00505DD2" w:rsidP="00505DD2">
      <w:pPr>
        <w:jc w:val="center"/>
        <w:rPr>
          <w:sz w:val="56"/>
          <w:szCs w:val="56"/>
        </w:rPr>
      </w:pPr>
      <w:r>
        <w:rPr>
          <w:sz w:val="56"/>
          <w:szCs w:val="56"/>
        </w:rPr>
        <w:t>Notice of Cancellation</w:t>
      </w:r>
    </w:p>
    <w:p w14:paraId="55AF4EE2" w14:textId="39813C5F" w:rsidR="00854303" w:rsidRPr="00B27F1E" w:rsidRDefault="007147E6" w:rsidP="00854303">
      <w:pPr>
        <w:jc w:val="center"/>
        <w:rPr>
          <w:sz w:val="40"/>
          <w:szCs w:val="40"/>
        </w:rPr>
      </w:pPr>
      <w:r>
        <w:rPr>
          <w:sz w:val="40"/>
          <w:szCs w:val="40"/>
        </w:rPr>
        <w:t>March 10, 2021</w:t>
      </w:r>
    </w:p>
    <w:p w14:paraId="417226BE" w14:textId="77777777" w:rsidR="00854303" w:rsidRDefault="00854303" w:rsidP="00854303">
      <w:pPr>
        <w:jc w:val="center"/>
        <w:rPr>
          <w:sz w:val="28"/>
          <w:szCs w:val="28"/>
        </w:rPr>
      </w:pPr>
    </w:p>
    <w:p w14:paraId="1D8655E9" w14:textId="66F17E0E" w:rsidR="002C4A48" w:rsidRPr="00505DD2" w:rsidRDefault="007147E6" w:rsidP="00505DD2">
      <w:pPr>
        <w:pStyle w:val="ListParagraph"/>
        <w:numPr>
          <w:ilvl w:val="0"/>
          <w:numId w:val="2"/>
        </w:num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Amendment #1 to extend the term of the D8 Land Acquisition Services</w:t>
      </w:r>
      <w:r w:rsidR="009735C3">
        <w:rPr>
          <w:rFonts w:eastAsiaTheme="minorHAnsi"/>
          <w:sz w:val="28"/>
          <w:szCs w:val="28"/>
        </w:rPr>
        <w:t xml:space="preserve"> Contract</w:t>
      </w:r>
      <w:r>
        <w:rPr>
          <w:rFonts w:eastAsiaTheme="minorHAnsi"/>
          <w:sz w:val="28"/>
          <w:szCs w:val="28"/>
        </w:rPr>
        <w:t xml:space="preserve"> </w:t>
      </w:r>
      <w:r w:rsidR="00996CCF">
        <w:rPr>
          <w:rFonts w:eastAsiaTheme="minorHAnsi"/>
          <w:sz w:val="28"/>
          <w:szCs w:val="28"/>
        </w:rPr>
        <w:t xml:space="preserve">is canceled. </w:t>
      </w:r>
    </w:p>
    <w:p w14:paraId="459A7C6C" w14:textId="77777777" w:rsidR="00854303" w:rsidRPr="00854303" w:rsidRDefault="00854303" w:rsidP="007A0B2B">
      <w:pPr>
        <w:spacing w:after="0"/>
        <w:rPr>
          <w:sz w:val="28"/>
          <w:szCs w:val="28"/>
        </w:rPr>
      </w:pPr>
    </w:p>
    <w:p w14:paraId="52A41E97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515DD"/>
    <w:multiLevelType w:val="hybridMultilevel"/>
    <w:tmpl w:val="09F6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2293D"/>
    <w:multiLevelType w:val="hybridMultilevel"/>
    <w:tmpl w:val="90B8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F539A"/>
    <w:rsid w:val="000F681D"/>
    <w:rsid w:val="002A5243"/>
    <w:rsid w:val="002C4A48"/>
    <w:rsid w:val="002F3CA5"/>
    <w:rsid w:val="00303F46"/>
    <w:rsid w:val="0049313F"/>
    <w:rsid w:val="004E5964"/>
    <w:rsid w:val="00505DD2"/>
    <w:rsid w:val="00614471"/>
    <w:rsid w:val="007147E6"/>
    <w:rsid w:val="007A0B2B"/>
    <w:rsid w:val="00854303"/>
    <w:rsid w:val="009735C3"/>
    <w:rsid w:val="00996CCF"/>
    <w:rsid w:val="00A44D63"/>
    <w:rsid w:val="00A64FDA"/>
    <w:rsid w:val="00B2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46BA"/>
  <w15:docId w15:val="{60200CA8-3F37-4B9E-AB55-64EBD47F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B27F1E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B27F1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27F1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27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Caton, Colleen L.</cp:lastModifiedBy>
  <cp:revision>3</cp:revision>
  <cp:lastPrinted>2020-02-25T16:04:00Z</cp:lastPrinted>
  <dcterms:created xsi:type="dcterms:W3CDTF">2021-03-10T14:07:00Z</dcterms:created>
  <dcterms:modified xsi:type="dcterms:W3CDTF">2021-03-10T14:57:00Z</dcterms:modified>
</cp:coreProperties>
</file>